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34291" w14:textId="3BEFC510" w:rsidR="004F0169" w:rsidRPr="00D64D0B" w:rsidRDefault="00ED33BE" w:rsidP="004F0169">
      <w:pPr>
        <w:pStyle w:val="a3"/>
        <w:jc w:val="left"/>
        <w:rPr>
          <w:rFonts w:hAnsi="ＭＳ 明朝"/>
          <w:sz w:val="21"/>
        </w:rPr>
      </w:pPr>
      <w:r>
        <w:rPr>
          <w:rFonts w:hAnsi="ＭＳ 明朝" w:hint="eastAsia"/>
          <w:sz w:val="21"/>
        </w:rPr>
        <w:t>提案</w:t>
      </w:r>
      <w:r w:rsidR="004F0169">
        <w:rPr>
          <w:rFonts w:hAnsi="ＭＳ 明朝" w:hint="eastAsia"/>
          <w:sz w:val="21"/>
        </w:rPr>
        <w:t>様式</w:t>
      </w:r>
      <w:r w:rsidR="00506A4B">
        <w:rPr>
          <w:rFonts w:hAnsi="ＭＳ 明朝" w:hint="eastAsia"/>
          <w:sz w:val="21"/>
        </w:rPr>
        <w:t>1</w:t>
      </w:r>
      <w:r w:rsidR="009E45BD">
        <w:rPr>
          <w:rFonts w:hAnsi="ＭＳ 明朝" w:hint="eastAsia"/>
          <w:sz w:val="21"/>
        </w:rPr>
        <w:t>1</w:t>
      </w:r>
      <w:r w:rsidR="004F0169">
        <w:rPr>
          <w:rFonts w:hAnsi="ＭＳ 明朝" w:hint="eastAsia"/>
          <w:sz w:val="21"/>
        </w:rPr>
        <w:t>号</w:t>
      </w:r>
    </w:p>
    <w:p w14:paraId="1B2D8A9F" w14:textId="4454FBB8" w:rsidR="004F0169" w:rsidRPr="00CF5B7D" w:rsidRDefault="00506A4B" w:rsidP="004F0169">
      <w:pPr>
        <w:pStyle w:val="a3"/>
        <w:jc w:val="center"/>
        <w:rPr>
          <w:rFonts w:hAnsi="ＭＳ 明朝"/>
          <w:sz w:val="32"/>
          <w:szCs w:val="36"/>
        </w:rPr>
      </w:pPr>
      <w:r>
        <w:rPr>
          <w:rFonts w:hAnsi="ＭＳ 明朝" w:hint="eastAsia"/>
          <w:sz w:val="32"/>
          <w:szCs w:val="36"/>
        </w:rPr>
        <w:t>カスタマージャーニー</w:t>
      </w:r>
      <w:r w:rsidR="00673683">
        <w:rPr>
          <w:rFonts w:hAnsi="ＭＳ 明朝" w:hint="eastAsia"/>
          <w:sz w:val="32"/>
          <w:szCs w:val="36"/>
        </w:rPr>
        <w:t>マップ</w:t>
      </w:r>
    </w:p>
    <w:p w14:paraId="3D2BB65A" w14:textId="77777777" w:rsidR="004F0169" w:rsidRDefault="00954B57" w:rsidP="00954B57">
      <w:pPr>
        <w:pStyle w:val="a3"/>
        <w:wordWrap w:val="0"/>
        <w:ind w:right="84" w:firstLineChars="2100" w:firstLine="4620"/>
        <w:jc w:val="right"/>
        <w:rPr>
          <w:rFonts w:hAnsi="ＭＳ 明朝"/>
          <w:kern w:val="0"/>
          <w:sz w:val="22"/>
          <w:szCs w:val="22"/>
        </w:rPr>
      </w:pPr>
      <w:r>
        <w:rPr>
          <w:rFonts w:hAnsi="ＭＳ 明朝" w:hint="eastAsia"/>
          <w:kern w:val="0"/>
          <w:sz w:val="22"/>
          <w:szCs w:val="22"/>
        </w:rPr>
        <w:t>提出日現在</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703"/>
      </w:tblGrid>
      <w:tr w:rsidR="00954B57" w:rsidRPr="009F0F9E" w14:paraId="38BEE420" w14:textId="77777777" w:rsidTr="003652B7">
        <w:trPr>
          <w:trHeight w:val="11841"/>
        </w:trPr>
        <w:tc>
          <w:tcPr>
            <w:tcW w:w="9703" w:type="dxa"/>
            <w:shd w:val="clear" w:color="auto" w:fill="auto"/>
          </w:tcPr>
          <w:p w14:paraId="50FF6433" w14:textId="77777777" w:rsidR="00E416BD" w:rsidRDefault="00E416BD" w:rsidP="00E416BD">
            <w:pPr>
              <w:jc w:val="left"/>
              <w:rPr>
                <w:rFonts w:ascii="ＭＳ 明朝" w:hAnsi="ＭＳ 明朝"/>
              </w:rPr>
            </w:pPr>
          </w:p>
          <w:p w14:paraId="44A56E2E" w14:textId="77777777" w:rsidR="00673683" w:rsidRPr="00673683" w:rsidRDefault="00673683" w:rsidP="00673683">
            <w:pPr>
              <w:jc w:val="left"/>
              <w:rPr>
                <w:rFonts w:ascii="ＭＳ 明朝" w:hAnsi="ＭＳ 明朝"/>
              </w:rPr>
            </w:pPr>
            <w:r>
              <w:rPr>
                <w:rFonts w:ascii="ＭＳ 明朝" w:hAnsi="ＭＳ 明朝" w:hint="eastAsia"/>
              </w:rPr>
              <w:t>・</w:t>
            </w:r>
            <w:r w:rsidRPr="00673683">
              <w:rPr>
                <w:rFonts w:ascii="ＭＳ 明朝" w:hAnsi="ＭＳ 明朝" w:hint="eastAsia"/>
              </w:rPr>
              <w:t>「来庁前」から始まるエンドツーエンドの行動プロセスの網羅</w:t>
            </w:r>
          </w:p>
          <w:p w14:paraId="1980A0EC" w14:textId="171821FD" w:rsidR="00673683" w:rsidRPr="00673683" w:rsidRDefault="00673683" w:rsidP="00673683">
            <w:pPr>
              <w:ind w:leftChars="100" w:left="210" w:firstLineChars="100" w:firstLine="210"/>
              <w:jc w:val="left"/>
              <w:rPr>
                <w:rFonts w:ascii="ＭＳ 明朝" w:hAnsi="ＭＳ 明朝"/>
              </w:rPr>
            </w:pPr>
            <w:r w:rsidRPr="00673683">
              <w:rPr>
                <w:rFonts w:ascii="ＭＳ 明朝" w:hAnsi="ＭＳ 明朝" w:hint="eastAsia"/>
              </w:rPr>
              <w:t>自宅等での「自分に必要な手続きの洗い出し（Web案内等）」や「事前入力（スマホ等での申請準備）」など、「来庁前」のフェーズからスタートさせ、来庁時の案内～複数窓口の回遊～最終的な手続き完了までの全行程</w:t>
            </w:r>
            <w:r>
              <w:rPr>
                <w:rFonts w:ascii="ＭＳ 明朝" w:hAnsi="ＭＳ 明朝" w:hint="eastAsia"/>
              </w:rPr>
              <w:t>（カスタマージャーニーマップ）を記入すること</w:t>
            </w:r>
            <w:r w:rsidRPr="00673683">
              <w:rPr>
                <w:rFonts w:ascii="ＭＳ 明朝" w:hAnsi="ＭＳ 明朝" w:hint="eastAsia"/>
              </w:rPr>
              <w:t>。</w:t>
            </w:r>
          </w:p>
          <w:p w14:paraId="7B510939" w14:textId="77777777" w:rsidR="00673683" w:rsidRDefault="00673683" w:rsidP="00673683">
            <w:pPr>
              <w:jc w:val="left"/>
              <w:rPr>
                <w:rFonts w:ascii="ＭＳ 明朝" w:hAnsi="ＭＳ 明朝"/>
              </w:rPr>
            </w:pPr>
          </w:p>
          <w:p w14:paraId="628BC0D1" w14:textId="76AA38C6" w:rsidR="00673683" w:rsidRPr="00673683" w:rsidRDefault="00673683" w:rsidP="00673683">
            <w:pPr>
              <w:jc w:val="left"/>
              <w:rPr>
                <w:rFonts w:ascii="ＭＳ 明朝" w:hAnsi="ＭＳ 明朝"/>
              </w:rPr>
            </w:pPr>
            <w:r>
              <w:rPr>
                <w:rFonts w:ascii="ＭＳ 明朝" w:hAnsi="ＭＳ 明朝" w:hint="eastAsia"/>
              </w:rPr>
              <w:t>・</w:t>
            </w:r>
            <w:r w:rsidRPr="00673683">
              <w:rPr>
                <w:rFonts w:ascii="ＭＳ 明朝" w:hAnsi="ＭＳ 明朝" w:hint="eastAsia"/>
              </w:rPr>
              <w:t>複数課をまたぐ具体的なペルソナ（家族構成等）の設定</w:t>
            </w:r>
          </w:p>
          <w:p w14:paraId="2670FFD9" w14:textId="5C2B6E04" w:rsidR="00673683" w:rsidRPr="00673683" w:rsidRDefault="00673683" w:rsidP="00673683">
            <w:pPr>
              <w:ind w:leftChars="100" w:left="210" w:firstLineChars="100" w:firstLine="210"/>
              <w:jc w:val="left"/>
              <w:rPr>
                <w:rFonts w:ascii="ＭＳ 明朝" w:hAnsi="ＭＳ 明朝"/>
              </w:rPr>
            </w:pPr>
            <w:r w:rsidRPr="00673683">
              <w:rPr>
                <w:rFonts w:ascii="ＭＳ 明朝" w:hAnsi="ＭＳ 明朝" w:hint="eastAsia"/>
              </w:rPr>
              <w:t>「小学生の子どもがいる世帯」や「高齢の親の介護を伴う世帯」など、住民課だけでなく教育・福祉・税務などの複数窓口を必ず経由しなければならないペルソナを設定し、</w:t>
            </w:r>
            <w:r>
              <w:rPr>
                <w:rFonts w:ascii="ＭＳ 明朝" w:hAnsi="ＭＳ 明朝" w:hint="eastAsia"/>
              </w:rPr>
              <w:t>カスタマージャーニーマップ</w:t>
            </w:r>
            <w:r w:rsidRPr="00673683">
              <w:rPr>
                <w:rFonts w:ascii="ＭＳ 明朝" w:hAnsi="ＭＳ 明朝" w:hint="eastAsia"/>
              </w:rPr>
              <w:t>を作成</w:t>
            </w:r>
            <w:r>
              <w:rPr>
                <w:rFonts w:ascii="ＭＳ 明朝" w:hAnsi="ＭＳ 明朝" w:hint="eastAsia"/>
              </w:rPr>
              <w:t>すること</w:t>
            </w:r>
            <w:r w:rsidRPr="00673683">
              <w:rPr>
                <w:rFonts w:ascii="ＭＳ 明朝" w:hAnsi="ＭＳ 明朝" w:hint="eastAsia"/>
              </w:rPr>
              <w:t>。</w:t>
            </w:r>
          </w:p>
          <w:p w14:paraId="5813ED37" w14:textId="77777777" w:rsidR="00673683" w:rsidRPr="00673683" w:rsidRDefault="00673683" w:rsidP="00673683">
            <w:pPr>
              <w:jc w:val="left"/>
              <w:rPr>
                <w:rFonts w:ascii="ＭＳ 明朝" w:hAnsi="ＭＳ 明朝"/>
              </w:rPr>
            </w:pPr>
          </w:p>
          <w:p w14:paraId="2F503463" w14:textId="3C1632DA" w:rsidR="00673683" w:rsidRPr="00673683" w:rsidRDefault="00673683" w:rsidP="00673683">
            <w:pPr>
              <w:jc w:val="left"/>
              <w:rPr>
                <w:rFonts w:ascii="ＭＳ 明朝" w:hAnsi="ＭＳ 明朝"/>
              </w:rPr>
            </w:pPr>
            <w:r>
              <w:rPr>
                <w:rFonts w:ascii="ＭＳ 明朝" w:hAnsi="ＭＳ 明朝" w:hint="eastAsia"/>
              </w:rPr>
              <w:t>・</w:t>
            </w:r>
            <w:r w:rsidRPr="00673683">
              <w:rPr>
                <w:rFonts w:ascii="ＭＳ 明朝" w:hAnsi="ＭＳ 明朝" w:hint="eastAsia"/>
              </w:rPr>
              <w:t>転入特有の課題（重複記入・同じ説明の繰り返し）の解消の明示</w:t>
            </w:r>
          </w:p>
          <w:p w14:paraId="32F677C8" w14:textId="3A2A2B8D" w:rsidR="00673683" w:rsidRPr="00673683" w:rsidRDefault="00673683" w:rsidP="00673683">
            <w:pPr>
              <w:ind w:leftChars="100" w:left="210" w:firstLineChars="100" w:firstLine="210"/>
              <w:jc w:val="left"/>
              <w:rPr>
                <w:rFonts w:ascii="ＭＳ 明朝" w:hAnsi="ＭＳ 明朝"/>
              </w:rPr>
            </w:pPr>
            <w:r w:rsidRPr="00673683">
              <w:rPr>
                <w:rFonts w:ascii="ＭＳ 明朝" w:hAnsi="ＭＳ 明朝" w:hint="eastAsia"/>
              </w:rPr>
              <w:t>「何枚もの申請書に何度も住所と氏名を書かされる」「窓口が変わるたびに同じ説明をさせられる」という現状のペインポイント（As-Is）が、提案システム（書かない窓口、データ連携など）によってどう解消され、理想の体験（To-Be）になるかを比較・明示</w:t>
            </w:r>
            <w:r>
              <w:rPr>
                <w:rFonts w:ascii="ＭＳ 明朝" w:hAnsi="ＭＳ 明朝" w:hint="eastAsia"/>
              </w:rPr>
              <w:t>すること</w:t>
            </w:r>
            <w:r w:rsidRPr="00673683">
              <w:rPr>
                <w:rFonts w:ascii="ＭＳ 明朝" w:hAnsi="ＭＳ 明朝" w:hint="eastAsia"/>
              </w:rPr>
              <w:t>。</w:t>
            </w:r>
          </w:p>
          <w:p w14:paraId="345E07E0" w14:textId="77777777" w:rsidR="00673683" w:rsidRPr="00673683" w:rsidRDefault="00673683" w:rsidP="00673683">
            <w:pPr>
              <w:jc w:val="left"/>
              <w:rPr>
                <w:rFonts w:ascii="ＭＳ 明朝" w:hAnsi="ＭＳ 明朝"/>
              </w:rPr>
            </w:pPr>
          </w:p>
          <w:p w14:paraId="1660FC83" w14:textId="569329AF" w:rsidR="00673683" w:rsidRPr="00673683" w:rsidRDefault="00673683" w:rsidP="00673683">
            <w:pPr>
              <w:jc w:val="left"/>
              <w:rPr>
                <w:rFonts w:ascii="ＭＳ 明朝" w:hAnsi="ＭＳ 明朝"/>
              </w:rPr>
            </w:pPr>
            <w:r>
              <w:rPr>
                <w:rFonts w:ascii="ＭＳ 明朝" w:hAnsi="ＭＳ 明朝" w:hint="eastAsia"/>
              </w:rPr>
              <w:t>・</w:t>
            </w:r>
            <w:r w:rsidRPr="00673683">
              <w:rPr>
                <w:rFonts w:ascii="ＭＳ 明朝" w:hAnsi="ＭＳ 明朝" w:hint="eastAsia"/>
              </w:rPr>
              <w:t>住民の動きに連動した「部門間連携（職員側）」の裏側の可視化</w:t>
            </w:r>
          </w:p>
          <w:p w14:paraId="21C3E2CB" w14:textId="5A0A85F9" w:rsidR="00673683" w:rsidRPr="00673683" w:rsidRDefault="00673683" w:rsidP="00673683">
            <w:pPr>
              <w:ind w:leftChars="100" w:left="210" w:firstLineChars="100" w:firstLine="210"/>
              <w:jc w:val="left"/>
              <w:rPr>
                <w:rFonts w:ascii="ＭＳ 明朝" w:hAnsi="ＭＳ 明朝"/>
              </w:rPr>
            </w:pPr>
            <w:r w:rsidRPr="00673683">
              <w:rPr>
                <w:rFonts w:ascii="ＭＳ 明朝" w:hAnsi="ＭＳ 明朝" w:hint="eastAsia"/>
              </w:rPr>
              <w:t>住民の表側のジャーニーだけでなく、住民が次の窓口へ移動している間に、裏側（バックヤード）で各課の職員がどのようにシステム上で住民情報を引き継ぎ、処理や情報共有を行うのかという「職員の業務プロセス」も併記</w:t>
            </w:r>
            <w:r>
              <w:rPr>
                <w:rFonts w:ascii="ＭＳ 明朝" w:hAnsi="ＭＳ 明朝" w:hint="eastAsia"/>
              </w:rPr>
              <w:t>すること</w:t>
            </w:r>
            <w:r w:rsidRPr="00673683">
              <w:rPr>
                <w:rFonts w:ascii="ＭＳ 明朝" w:hAnsi="ＭＳ 明朝" w:hint="eastAsia"/>
              </w:rPr>
              <w:t>。</w:t>
            </w:r>
          </w:p>
          <w:p w14:paraId="72E037DF" w14:textId="77777777" w:rsidR="00673683" w:rsidRPr="00673683" w:rsidRDefault="00673683" w:rsidP="00673683">
            <w:pPr>
              <w:jc w:val="left"/>
              <w:rPr>
                <w:rFonts w:ascii="ＭＳ 明朝" w:hAnsi="ＭＳ 明朝"/>
              </w:rPr>
            </w:pPr>
          </w:p>
          <w:p w14:paraId="1ECC53B6" w14:textId="3D7AA3FC" w:rsidR="00673683" w:rsidRPr="00673683" w:rsidRDefault="00673683" w:rsidP="00673683">
            <w:pPr>
              <w:jc w:val="left"/>
              <w:rPr>
                <w:rFonts w:ascii="ＭＳ 明朝" w:hAnsi="ＭＳ 明朝"/>
              </w:rPr>
            </w:pPr>
            <w:r>
              <w:rPr>
                <w:rFonts w:ascii="ＭＳ 明朝" w:hAnsi="ＭＳ 明朝" w:hint="eastAsia"/>
              </w:rPr>
              <w:t>・</w:t>
            </w:r>
            <w:r w:rsidRPr="00673683">
              <w:rPr>
                <w:rFonts w:ascii="ＭＳ 明朝" w:hAnsi="ＭＳ 明朝" w:hint="eastAsia"/>
              </w:rPr>
              <w:t>デモンストレーションの進行シナリオ（台本）としての連動</w:t>
            </w:r>
          </w:p>
          <w:p w14:paraId="7C911839" w14:textId="77777777" w:rsidR="00673683" w:rsidRDefault="00673683" w:rsidP="00673683">
            <w:pPr>
              <w:ind w:leftChars="100" w:left="210" w:firstLineChars="100" w:firstLine="210"/>
              <w:jc w:val="left"/>
              <w:rPr>
                <w:rFonts w:ascii="ＭＳ 明朝" w:hAnsi="ＭＳ 明朝"/>
              </w:rPr>
            </w:pPr>
            <w:r w:rsidRPr="00673683">
              <w:rPr>
                <w:rFonts w:ascii="ＭＳ 明朝" w:hAnsi="ＭＳ 明朝" w:hint="eastAsia"/>
              </w:rPr>
              <w:t>提出したカスタマージャーニーマップの「To-Be（導入後の理想の姿）」のストーリーを、そのままプロポーザル当日のデモンストレーションの進行シナリオとして使用</w:t>
            </w:r>
            <w:r>
              <w:rPr>
                <w:rFonts w:ascii="ＭＳ 明朝" w:hAnsi="ＭＳ 明朝" w:hint="eastAsia"/>
              </w:rPr>
              <w:t>すること</w:t>
            </w:r>
            <w:r w:rsidRPr="00673683">
              <w:rPr>
                <w:rFonts w:ascii="ＭＳ 明朝" w:hAnsi="ＭＳ 明朝" w:hint="eastAsia"/>
              </w:rPr>
              <w:t>。</w:t>
            </w:r>
          </w:p>
          <w:p w14:paraId="11710AFA" w14:textId="4E112A93" w:rsidR="000875C8" w:rsidRPr="009F0F9E" w:rsidRDefault="00673683" w:rsidP="00673683">
            <w:pPr>
              <w:ind w:leftChars="100" w:left="210" w:firstLineChars="100" w:firstLine="210"/>
              <w:jc w:val="left"/>
              <w:rPr>
                <w:rFonts w:ascii="ＭＳ 明朝" w:hAnsi="ＭＳ 明朝"/>
              </w:rPr>
            </w:pPr>
            <w:r w:rsidRPr="00673683">
              <w:rPr>
                <w:rFonts w:ascii="ＭＳ 明朝" w:hAnsi="ＭＳ 明朝" w:hint="eastAsia"/>
              </w:rPr>
              <w:t>マップ上のどのステップで、システムのどの画面や機能（事前入力、QRコード受付、職員の受付画面など）が使われるのかをリンクさせる</w:t>
            </w:r>
            <w:r>
              <w:rPr>
                <w:rFonts w:ascii="ＭＳ 明朝" w:hAnsi="ＭＳ 明朝" w:hint="eastAsia"/>
              </w:rPr>
              <w:t>こと</w:t>
            </w:r>
            <w:r w:rsidRPr="00673683">
              <w:rPr>
                <w:rFonts w:ascii="ＭＳ 明朝" w:hAnsi="ＭＳ 明朝" w:hint="eastAsia"/>
              </w:rPr>
              <w:t>。</w:t>
            </w:r>
          </w:p>
        </w:tc>
      </w:tr>
    </w:tbl>
    <w:p w14:paraId="0E426829" w14:textId="77777777" w:rsidR="00954B57" w:rsidRDefault="00954B57" w:rsidP="00954B57">
      <w:pPr>
        <w:pStyle w:val="a3"/>
        <w:ind w:right="84"/>
        <w:rPr>
          <w:rFonts w:hAnsi="ＭＳ 明朝"/>
          <w:kern w:val="0"/>
          <w:sz w:val="22"/>
          <w:szCs w:val="22"/>
        </w:rPr>
      </w:pPr>
      <w:r>
        <w:rPr>
          <w:rFonts w:hAnsi="ＭＳ 明朝" w:hint="eastAsia"/>
          <w:kern w:val="0"/>
          <w:sz w:val="22"/>
          <w:szCs w:val="22"/>
        </w:rPr>
        <w:t>※ 記入欄が不足する場合は増やしてよい。</w:t>
      </w:r>
    </w:p>
    <w:p w14:paraId="24A299C7" w14:textId="77777777" w:rsidR="00ED33BE" w:rsidRDefault="00ED33BE" w:rsidP="00954B57">
      <w:pPr>
        <w:pStyle w:val="a3"/>
        <w:ind w:right="84"/>
        <w:rPr>
          <w:rFonts w:hAnsi="ＭＳ 明朝"/>
          <w:kern w:val="0"/>
          <w:sz w:val="22"/>
          <w:szCs w:val="22"/>
        </w:rPr>
      </w:pPr>
    </w:p>
    <w:p w14:paraId="0CF23991" w14:textId="77777777" w:rsidR="00ED33BE" w:rsidRPr="00ED33BE" w:rsidRDefault="00ED33BE" w:rsidP="00ED33BE">
      <w:pPr>
        <w:pStyle w:val="a3"/>
        <w:ind w:right="84"/>
        <w:jc w:val="center"/>
        <w:rPr>
          <w:rFonts w:hAnsi="ＭＳ 明朝"/>
          <w:kern w:val="0"/>
          <w:sz w:val="22"/>
          <w:szCs w:val="22"/>
        </w:rPr>
      </w:pPr>
      <w:r>
        <w:rPr>
          <w:rFonts w:hAnsi="ＭＳ 明朝" w:hint="eastAsia"/>
          <w:kern w:val="0"/>
          <w:sz w:val="22"/>
          <w:szCs w:val="22"/>
        </w:rPr>
        <w:t>ページ番号／ページ数</w:t>
      </w:r>
      <w:r w:rsidR="00AB7CB6">
        <w:rPr>
          <w:rFonts w:hAnsi="ＭＳ 明朝" w:hint="eastAsia"/>
          <w:kern w:val="0"/>
          <w:sz w:val="22"/>
          <w:szCs w:val="22"/>
        </w:rPr>
        <w:t>（提案様式</w:t>
      </w:r>
      <w:r w:rsidR="00E416BD">
        <w:rPr>
          <w:rFonts w:hAnsi="ＭＳ 明朝" w:hint="eastAsia"/>
          <w:kern w:val="0"/>
          <w:sz w:val="22"/>
          <w:szCs w:val="22"/>
        </w:rPr>
        <w:t>1</w:t>
      </w:r>
      <w:r w:rsidR="000875C8">
        <w:rPr>
          <w:rFonts w:hAnsi="ＭＳ 明朝" w:hint="eastAsia"/>
          <w:kern w:val="0"/>
          <w:sz w:val="22"/>
          <w:szCs w:val="22"/>
        </w:rPr>
        <w:t>1</w:t>
      </w:r>
      <w:r w:rsidR="00AB7CB6">
        <w:rPr>
          <w:rFonts w:hAnsi="ＭＳ 明朝" w:hint="eastAsia"/>
          <w:kern w:val="0"/>
          <w:sz w:val="22"/>
          <w:szCs w:val="22"/>
        </w:rPr>
        <w:t>号）</w:t>
      </w:r>
    </w:p>
    <w:sectPr w:rsidR="00ED33BE" w:rsidRPr="00ED33BE" w:rsidSect="003652B7">
      <w:pgSz w:w="11906" w:h="16838"/>
      <w:pgMar w:top="1418" w:right="96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AD3EF" w14:textId="77777777" w:rsidR="003C1E78" w:rsidRDefault="003C1E78" w:rsidP="00F53418">
      <w:r>
        <w:separator/>
      </w:r>
    </w:p>
  </w:endnote>
  <w:endnote w:type="continuationSeparator" w:id="0">
    <w:p w14:paraId="11BCA9D6" w14:textId="77777777" w:rsidR="003C1E78" w:rsidRDefault="003C1E78" w:rsidP="00F5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73416" w14:textId="77777777" w:rsidR="003C1E78" w:rsidRDefault="003C1E78" w:rsidP="00F53418">
      <w:r>
        <w:separator/>
      </w:r>
    </w:p>
  </w:footnote>
  <w:footnote w:type="continuationSeparator" w:id="0">
    <w:p w14:paraId="53B56CC9" w14:textId="77777777" w:rsidR="003C1E78" w:rsidRDefault="003C1E78" w:rsidP="00F534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F0169"/>
    <w:rsid w:val="000875C8"/>
    <w:rsid w:val="0009453B"/>
    <w:rsid w:val="0009678B"/>
    <w:rsid w:val="000F0F4D"/>
    <w:rsid w:val="00126C24"/>
    <w:rsid w:val="0031103E"/>
    <w:rsid w:val="003652B7"/>
    <w:rsid w:val="003801CB"/>
    <w:rsid w:val="003C1E78"/>
    <w:rsid w:val="004F0169"/>
    <w:rsid w:val="00506A4B"/>
    <w:rsid w:val="006049B6"/>
    <w:rsid w:val="00671D69"/>
    <w:rsid w:val="00673683"/>
    <w:rsid w:val="006E1118"/>
    <w:rsid w:val="007D6128"/>
    <w:rsid w:val="008C62B7"/>
    <w:rsid w:val="008F6D4C"/>
    <w:rsid w:val="009545E6"/>
    <w:rsid w:val="00954B57"/>
    <w:rsid w:val="009E45BD"/>
    <w:rsid w:val="00A374B0"/>
    <w:rsid w:val="00A548DB"/>
    <w:rsid w:val="00AA7DA8"/>
    <w:rsid w:val="00AB7CB6"/>
    <w:rsid w:val="00B751C0"/>
    <w:rsid w:val="00BA6B04"/>
    <w:rsid w:val="00C310BD"/>
    <w:rsid w:val="00CB4288"/>
    <w:rsid w:val="00CF5B7D"/>
    <w:rsid w:val="00D16A25"/>
    <w:rsid w:val="00E37502"/>
    <w:rsid w:val="00E416BD"/>
    <w:rsid w:val="00ED33BE"/>
    <w:rsid w:val="00F53418"/>
    <w:rsid w:val="00FA3BFD"/>
    <w:rsid w:val="00FD37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FE19134"/>
  <w15:docId w15:val="{2DF36148-0140-4926-A3B3-BFAFB8480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169"/>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4F0169"/>
    <w:rPr>
      <w:rFonts w:ascii="ＭＳ 明朝" w:hAnsi="Courier New" w:cs="Courier New"/>
      <w:sz w:val="24"/>
      <w:szCs w:val="21"/>
    </w:rPr>
  </w:style>
  <w:style w:type="character" w:customStyle="1" w:styleId="a4">
    <w:name w:val="書式なし (文字)"/>
    <w:basedOn w:val="a0"/>
    <w:link w:val="a3"/>
    <w:rsid w:val="004F0169"/>
    <w:rPr>
      <w:rFonts w:ascii="ＭＳ 明朝" w:eastAsia="ＭＳ 明朝" w:hAnsi="Courier New" w:cs="Courier New"/>
      <w:sz w:val="24"/>
      <w:szCs w:val="21"/>
    </w:rPr>
  </w:style>
  <w:style w:type="paragraph" w:styleId="a5">
    <w:name w:val="header"/>
    <w:basedOn w:val="a"/>
    <w:link w:val="a6"/>
    <w:uiPriority w:val="99"/>
    <w:unhideWhenUsed/>
    <w:rsid w:val="00F53418"/>
    <w:pPr>
      <w:tabs>
        <w:tab w:val="center" w:pos="4252"/>
        <w:tab w:val="right" w:pos="8504"/>
      </w:tabs>
      <w:snapToGrid w:val="0"/>
    </w:pPr>
  </w:style>
  <w:style w:type="character" w:customStyle="1" w:styleId="a6">
    <w:name w:val="ヘッダー (文字)"/>
    <w:basedOn w:val="a0"/>
    <w:link w:val="a5"/>
    <w:uiPriority w:val="99"/>
    <w:rsid w:val="00F53418"/>
    <w:rPr>
      <w:rFonts w:ascii="Century" w:eastAsia="ＭＳ 明朝" w:hAnsi="Century" w:cs="Times New Roman"/>
    </w:rPr>
  </w:style>
  <w:style w:type="paragraph" w:styleId="a7">
    <w:name w:val="footer"/>
    <w:basedOn w:val="a"/>
    <w:link w:val="a8"/>
    <w:uiPriority w:val="99"/>
    <w:unhideWhenUsed/>
    <w:rsid w:val="00F53418"/>
    <w:pPr>
      <w:tabs>
        <w:tab w:val="center" w:pos="4252"/>
        <w:tab w:val="right" w:pos="8504"/>
      </w:tabs>
      <w:snapToGrid w:val="0"/>
    </w:pPr>
  </w:style>
  <w:style w:type="character" w:customStyle="1" w:styleId="a8">
    <w:name w:val="フッター (文字)"/>
    <w:basedOn w:val="a0"/>
    <w:link w:val="a7"/>
    <w:uiPriority w:val="99"/>
    <w:rsid w:val="00F53418"/>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F66E1-A1D7-45D9-957D-0A87D07DE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124</Words>
  <Characters>710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藤井 隆道</cp:lastModifiedBy>
  <cp:revision>20</cp:revision>
  <cp:lastPrinted>2020-03-05T04:01:00Z</cp:lastPrinted>
  <dcterms:created xsi:type="dcterms:W3CDTF">2020-03-04T22:47:00Z</dcterms:created>
  <dcterms:modified xsi:type="dcterms:W3CDTF">2026-06-17T03:20:00Z</dcterms:modified>
</cp:coreProperties>
</file>