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8C0A" w14:textId="77777777" w:rsidR="005A015C" w:rsidRDefault="005A015C" w:rsidP="007403C8">
      <w:pPr>
        <w:pStyle w:val="a3"/>
        <w:spacing w:before="40"/>
        <w:ind w:left="115"/>
        <w:jc w:val="center"/>
        <w:rPr>
          <w:sz w:val="25"/>
          <w:szCs w:val="25"/>
          <w:lang w:eastAsia="ja-JP"/>
        </w:rPr>
      </w:pPr>
    </w:p>
    <w:p w14:paraId="27DF67C3" w14:textId="0035A8BC" w:rsidR="00FC266B" w:rsidRPr="007403C8" w:rsidRDefault="00D47AA9" w:rsidP="007403C8">
      <w:pPr>
        <w:pStyle w:val="a3"/>
        <w:spacing w:before="40"/>
        <w:ind w:left="115"/>
        <w:jc w:val="center"/>
        <w:rPr>
          <w:sz w:val="25"/>
          <w:szCs w:val="25"/>
          <w:lang w:eastAsia="ja-JP"/>
        </w:rPr>
      </w:pPr>
      <w:r w:rsidRPr="007403C8">
        <w:rPr>
          <w:rFonts w:hint="eastAsia"/>
          <w:sz w:val="25"/>
          <w:szCs w:val="25"/>
          <w:lang w:eastAsia="ja-JP"/>
        </w:rPr>
        <w:t>一般会計等財務書類の注記</w:t>
      </w:r>
    </w:p>
    <w:p w14:paraId="783DEDCE" w14:textId="77777777" w:rsidR="00D47AA9" w:rsidRPr="007403C8" w:rsidRDefault="00D47AA9">
      <w:pPr>
        <w:pStyle w:val="a3"/>
        <w:spacing w:before="40"/>
        <w:ind w:left="115"/>
        <w:rPr>
          <w:sz w:val="27"/>
          <w:szCs w:val="27"/>
          <w:lang w:eastAsia="ja-JP"/>
        </w:rPr>
      </w:pPr>
    </w:p>
    <w:p w14:paraId="4AF5F77C" w14:textId="01BAD9B0" w:rsidR="003D1EDF" w:rsidRDefault="00E51DC7">
      <w:pPr>
        <w:pStyle w:val="a3"/>
        <w:spacing w:before="40"/>
        <w:ind w:left="115"/>
        <w:rPr>
          <w:lang w:eastAsia="ja-JP"/>
        </w:rPr>
      </w:pPr>
      <w:r>
        <w:rPr>
          <w:lang w:eastAsia="ja-JP"/>
        </w:rPr>
        <w:t>１．重要な会計方針</w:t>
      </w:r>
    </w:p>
    <w:p w14:paraId="59243679" w14:textId="77777777" w:rsidR="00246843" w:rsidRDefault="00246843" w:rsidP="00792618">
      <w:pPr>
        <w:pStyle w:val="a3"/>
        <w:spacing w:line="250" w:lineRule="exact"/>
        <w:ind w:left="0" w:firstLineChars="100" w:firstLine="220"/>
        <w:rPr>
          <w:lang w:eastAsia="ja-JP"/>
        </w:rPr>
      </w:pPr>
    </w:p>
    <w:p w14:paraId="5D4AA569" w14:textId="77777777" w:rsidR="003D1EDF" w:rsidRDefault="00792618" w:rsidP="008530D2">
      <w:pPr>
        <w:pStyle w:val="a3"/>
        <w:spacing w:line="276" w:lineRule="auto"/>
        <w:ind w:left="0" w:firstLineChars="100" w:firstLine="220"/>
        <w:rPr>
          <w:lang w:eastAsia="ja-JP"/>
        </w:rPr>
      </w:pPr>
      <w:r>
        <w:rPr>
          <w:rFonts w:hint="eastAsia"/>
          <w:lang w:eastAsia="ja-JP"/>
        </w:rPr>
        <w:t>(１)</w:t>
      </w:r>
      <w:r w:rsidR="00A93CEB">
        <w:rPr>
          <w:rFonts w:hint="eastAsia"/>
          <w:lang w:eastAsia="ja-JP"/>
        </w:rPr>
        <w:t xml:space="preserve">　</w:t>
      </w:r>
      <w:r w:rsidR="004765C8">
        <w:rPr>
          <w:lang w:eastAsia="ja-JP"/>
        </w:rPr>
        <w:t>有形固定資産</w:t>
      </w:r>
      <w:r w:rsidR="004765C8">
        <w:rPr>
          <w:rFonts w:hint="eastAsia"/>
          <w:lang w:eastAsia="ja-JP"/>
        </w:rPr>
        <w:t>及び無形固定資産</w:t>
      </w:r>
      <w:r w:rsidR="00E51DC7">
        <w:rPr>
          <w:lang w:eastAsia="ja-JP"/>
        </w:rPr>
        <w:t>の評価基準及び評価方法</w:t>
      </w:r>
    </w:p>
    <w:p w14:paraId="13B884BD" w14:textId="77777777" w:rsidR="003D1EDF" w:rsidRDefault="00E51DC7" w:rsidP="008530D2">
      <w:pPr>
        <w:pStyle w:val="a3"/>
        <w:tabs>
          <w:tab w:val="left" w:pos="1421"/>
        </w:tabs>
        <w:spacing w:line="276" w:lineRule="auto"/>
        <w:ind w:left="0" w:firstLineChars="300" w:firstLine="660"/>
        <w:rPr>
          <w:lang w:eastAsia="ja-JP"/>
        </w:rPr>
      </w:pPr>
      <w:r>
        <w:rPr>
          <w:lang w:eastAsia="ja-JP"/>
        </w:rPr>
        <w:t>①</w:t>
      </w:r>
      <w:r w:rsidR="00A93CEB">
        <w:rPr>
          <w:rFonts w:hint="eastAsia"/>
          <w:lang w:eastAsia="ja-JP"/>
        </w:rPr>
        <w:t xml:space="preserve">　有形</w:t>
      </w:r>
      <w:r>
        <w:rPr>
          <w:lang w:eastAsia="ja-JP"/>
        </w:rPr>
        <w:t>固定資産</w:t>
      </w:r>
      <w:r w:rsidR="00E46997">
        <w:rPr>
          <w:rFonts w:hint="eastAsia"/>
          <w:lang w:eastAsia="ja-JP"/>
        </w:rPr>
        <w:t>・・・・・・・・・・・・・・・</w:t>
      </w:r>
      <w:r>
        <w:rPr>
          <w:lang w:eastAsia="ja-JP"/>
        </w:rPr>
        <w:t>取得原価</w:t>
      </w:r>
    </w:p>
    <w:p w14:paraId="28C9071A" w14:textId="77777777" w:rsidR="00A93CEB" w:rsidRDefault="00E51DC7" w:rsidP="008530D2">
      <w:pPr>
        <w:pStyle w:val="a3"/>
        <w:tabs>
          <w:tab w:val="left" w:pos="1863"/>
        </w:tabs>
        <w:spacing w:before="8" w:line="276" w:lineRule="auto"/>
        <w:ind w:right="1434" w:firstLineChars="50" w:firstLine="110"/>
        <w:rPr>
          <w:lang w:eastAsia="ja-JP"/>
        </w:rPr>
      </w:pPr>
      <w:r>
        <w:rPr>
          <w:lang w:eastAsia="ja-JP"/>
        </w:rPr>
        <w:t>ただし、開始時の評価基準及び評価方法については、次のとおりです。</w:t>
      </w:r>
    </w:p>
    <w:p w14:paraId="43222C03" w14:textId="77777777" w:rsidR="003D1EDF" w:rsidRDefault="00E51DC7" w:rsidP="008530D2">
      <w:pPr>
        <w:pStyle w:val="a3"/>
        <w:tabs>
          <w:tab w:val="left" w:pos="1863"/>
        </w:tabs>
        <w:spacing w:before="8" w:line="276" w:lineRule="auto"/>
        <w:ind w:left="0" w:right="1434" w:firstLineChars="400" w:firstLine="880"/>
        <w:rPr>
          <w:lang w:eastAsia="ja-JP"/>
        </w:rPr>
      </w:pPr>
      <w:r>
        <w:rPr>
          <w:lang w:eastAsia="ja-JP"/>
        </w:rPr>
        <w:t>ア</w:t>
      </w:r>
      <w:r w:rsidR="00A93CEB">
        <w:rPr>
          <w:rFonts w:hint="eastAsia"/>
          <w:lang w:eastAsia="ja-JP"/>
        </w:rPr>
        <w:t xml:space="preserve">　</w:t>
      </w:r>
      <w:r>
        <w:rPr>
          <w:lang w:eastAsia="ja-JP"/>
        </w:rPr>
        <w:t>昭和</w:t>
      </w:r>
      <w:r w:rsidR="004765C8">
        <w:rPr>
          <w:rFonts w:hint="eastAsia"/>
          <w:lang w:eastAsia="ja-JP"/>
        </w:rPr>
        <w:t>59</w:t>
      </w:r>
      <w:r>
        <w:rPr>
          <w:lang w:eastAsia="ja-JP"/>
        </w:rPr>
        <w:t>年度以前に取得したもの</w:t>
      </w:r>
      <w:r w:rsidR="00E46997">
        <w:rPr>
          <w:rFonts w:hint="eastAsia"/>
          <w:lang w:eastAsia="ja-JP"/>
        </w:rPr>
        <w:t>・・・・・・</w:t>
      </w:r>
      <w:r w:rsidR="00E46997">
        <w:rPr>
          <w:lang w:eastAsia="ja-JP"/>
        </w:rPr>
        <w:t>再調達原価</w:t>
      </w:r>
    </w:p>
    <w:p w14:paraId="10FF5871" w14:textId="77777777" w:rsidR="00E46997" w:rsidRDefault="00E51DC7" w:rsidP="008530D2">
      <w:pPr>
        <w:pStyle w:val="a3"/>
        <w:tabs>
          <w:tab w:val="left" w:pos="1863"/>
          <w:tab w:val="left" w:pos="9356"/>
        </w:tabs>
        <w:spacing w:before="10" w:line="276" w:lineRule="auto"/>
        <w:ind w:right="1434" w:firstLineChars="50" w:firstLine="110"/>
        <w:rPr>
          <w:lang w:eastAsia="ja-JP"/>
        </w:rPr>
      </w:pPr>
      <w:r>
        <w:rPr>
          <w:lang w:eastAsia="ja-JP"/>
        </w:rPr>
        <w:t>ただし、道路、河川及び水路の敷地は備忘価額１円としています。</w:t>
      </w:r>
    </w:p>
    <w:p w14:paraId="2EF0A95D" w14:textId="77777777" w:rsidR="003D1EDF" w:rsidRDefault="00E51DC7" w:rsidP="008530D2">
      <w:pPr>
        <w:pStyle w:val="a3"/>
        <w:tabs>
          <w:tab w:val="left" w:pos="1863"/>
          <w:tab w:val="left" w:pos="9356"/>
        </w:tabs>
        <w:spacing w:before="10" w:line="276" w:lineRule="auto"/>
        <w:ind w:left="0" w:right="1434" w:firstLineChars="400" w:firstLine="880"/>
        <w:rPr>
          <w:lang w:eastAsia="ja-JP"/>
        </w:rPr>
      </w:pPr>
      <w:r>
        <w:rPr>
          <w:lang w:eastAsia="ja-JP"/>
        </w:rPr>
        <w:t>イ</w:t>
      </w:r>
      <w:r w:rsidR="00E46997">
        <w:rPr>
          <w:rFonts w:hint="eastAsia"/>
          <w:lang w:eastAsia="ja-JP"/>
        </w:rPr>
        <w:t xml:space="preserve">　</w:t>
      </w:r>
      <w:r>
        <w:rPr>
          <w:lang w:eastAsia="ja-JP"/>
        </w:rPr>
        <w:t>昭和</w:t>
      </w:r>
      <w:r w:rsidR="004765C8">
        <w:rPr>
          <w:rFonts w:hint="eastAsia"/>
          <w:lang w:eastAsia="ja-JP"/>
        </w:rPr>
        <w:t>60</w:t>
      </w:r>
      <w:r>
        <w:rPr>
          <w:lang w:eastAsia="ja-JP"/>
        </w:rPr>
        <w:t>年度以後に取得したもの</w:t>
      </w:r>
    </w:p>
    <w:p w14:paraId="619E251B" w14:textId="77777777" w:rsidR="00E46997" w:rsidRDefault="00E46997" w:rsidP="008530D2">
      <w:pPr>
        <w:pStyle w:val="a3"/>
        <w:tabs>
          <w:tab w:val="left" w:pos="9356"/>
        </w:tabs>
        <w:spacing w:line="276" w:lineRule="auto"/>
        <w:ind w:right="574" w:firstLineChars="50" w:firstLine="110"/>
        <w:rPr>
          <w:lang w:eastAsia="ja-JP"/>
        </w:rPr>
      </w:pPr>
      <w:r>
        <w:rPr>
          <w:lang w:eastAsia="ja-JP"/>
        </w:rPr>
        <w:t>取得原価が判明しているもの</w:t>
      </w:r>
      <w:r>
        <w:rPr>
          <w:rFonts w:hint="eastAsia"/>
          <w:lang w:eastAsia="ja-JP"/>
        </w:rPr>
        <w:t>・・・・・・・・</w:t>
      </w:r>
      <w:r w:rsidR="00E51DC7">
        <w:rPr>
          <w:lang w:eastAsia="ja-JP"/>
        </w:rPr>
        <w:t>取得原価</w:t>
      </w:r>
    </w:p>
    <w:p w14:paraId="0B02723A" w14:textId="77777777" w:rsidR="003D1EDF" w:rsidRDefault="00E51DC7" w:rsidP="008530D2">
      <w:pPr>
        <w:pStyle w:val="a3"/>
        <w:tabs>
          <w:tab w:val="left" w:pos="9356"/>
        </w:tabs>
        <w:spacing w:line="276" w:lineRule="auto"/>
        <w:ind w:right="574" w:firstLineChars="50" w:firstLine="110"/>
        <w:rPr>
          <w:lang w:eastAsia="ja-JP"/>
        </w:rPr>
      </w:pPr>
      <w:r>
        <w:rPr>
          <w:lang w:eastAsia="ja-JP"/>
        </w:rPr>
        <w:t>取得原価が不明なもの</w:t>
      </w:r>
      <w:r w:rsidR="00E46997">
        <w:rPr>
          <w:rFonts w:hint="eastAsia"/>
          <w:lang w:eastAsia="ja-JP"/>
        </w:rPr>
        <w:t>・・・・・・・・・・・</w:t>
      </w:r>
      <w:r>
        <w:rPr>
          <w:lang w:eastAsia="ja-JP"/>
        </w:rPr>
        <w:t>再調達原価</w:t>
      </w:r>
    </w:p>
    <w:p w14:paraId="77E4C062" w14:textId="77777777" w:rsidR="003D1EDF" w:rsidRDefault="00E51DC7" w:rsidP="008530D2">
      <w:pPr>
        <w:pStyle w:val="a3"/>
        <w:spacing w:line="276" w:lineRule="auto"/>
        <w:ind w:right="574" w:firstLineChars="50" w:firstLine="110"/>
        <w:rPr>
          <w:lang w:eastAsia="ja-JP"/>
        </w:rPr>
      </w:pPr>
      <w:r>
        <w:rPr>
          <w:lang w:eastAsia="ja-JP"/>
        </w:rPr>
        <w:t>ただし、取得原価が不明な道路、河川及び水路の敷地は備忘価額１円としています。</w:t>
      </w:r>
    </w:p>
    <w:p w14:paraId="1DB55AFA" w14:textId="77777777" w:rsidR="003D1EDF" w:rsidRDefault="003D1EDF" w:rsidP="008530D2">
      <w:pPr>
        <w:pStyle w:val="a3"/>
        <w:spacing w:before="2" w:line="276" w:lineRule="auto"/>
        <w:ind w:left="0"/>
        <w:rPr>
          <w:sz w:val="17"/>
          <w:lang w:eastAsia="ja-JP"/>
        </w:rPr>
      </w:pPr>
    </w:p>
    <w:p w14:paraId="516FE789" w14:textId="77777777" w:rsidR="00E46997" w:rsidRDefault="00E51DC7" w:rsidP="008530D2">
      <w:pPr>
        <w:pStyle w:val="a3"/>
        <w:tabs>
          <w:tab w:val="left" w:pos="980"/>
        </w:tabs>
        <w:spacing w:before="1" w:line="276" w:lineRule="auto"/>
        <w:ind w:left="0" w:rightChars="260" w:right="572" w:firstLineChars="300" w:firstLine="660"/>
        <w:rPr>
          <w:lang w:eastAsia="ja-JP"/>
        </w:rPr>
      </w:pPr>
      <w:r>
        <w:rPr>
          <w:lang w:eastAsia="ja-JP"/>
        </w:rPr>
        <w:t>②</w:t>
      </w:r>
      <w:r w:rsidR="00A93CEB">
        <w:rPr>
          <w:rFonts w:hint="eastAsia"/>
          <w:lang w:eastAsia="ja-JP"/>
        </w:rPr>
        <w:t xml:space="preserve">　</w:t>
      </w:r>
      <w:r>
        <w:rPr>
          <w:lang w:eastAsia="ja-JP"/>
        </w:rPr>
        <w:t>無形固定資産</w:t>
      </w:r>
      <w:r w:rsidR="00E46997">
        <w:rPr>
          <w:rFonts w:hint="eastAsia"/>
          <w:lang w:eastAsia="ja-JP"/>
        </w:rPr>
        <w:t>・・・・・・・・・・・・・・・</w:t>
      </w:r>
      <w:r>
        <w:rPr>
          <w:lang w:eastAsia="ja-JP"/>
        </w:rPr>
        <w:t>取得原価</w:t>
      </w:r>
    </w:p>
    <w:p w14:paraId="4D124DE2" w14:textId="77777777" w:rsidR="004765C8" w:rsidRDefault="00E46997" w:rsidP="008530D2">
      <w:pPr>
        <w:pStyle w:val="a3"/>
        <w:tabs>
          <w:tab w:val="left" w:pos="980"/>
        </w:tabs>
        <w:spacing w:before="1" w:line="276" w:lineRule="auto"/>
        <w:ind w:left="0" w:rightChars="260" w:right="572" w:firstLineChars="300" w:firstLine="660"/>
        <w:rPr>
          <w:lang w:eastAsia="ja-JP"/>
        </w:rPr>
      </w:pPr>
      <w:r>
        <w:rPr>
          <w:rFonts w:hint="eastAsia"/>
          <w:lang w:eastAsia="ja-JP"/>
        </w:rPr>
        <w:t xml:space="preserve">　　ただし</w:t>
      </w:r>
      <w:r w:rsidR="004765C8">
        <w:rPr>
          <w:lang w:eastAsia="ja-JP"/>
        </w:rPr>
        <w:t>、</w:t>
      </w:r>
      <w:r w:rsidR="004765C8">
        <w:rPr>
          <w:rFonts w:hint="eastAsia"/>
          <w:lang w:eastAsia="ja-JP"/>
        </w:rPr>
        <w:t>開始時の評価基準及び評価方法については、次のとおりです。</w:t>
      </w:r>
    </w:p>
    <w:p w14:paraId="5242AC25" w14:textId="77777777" w:rsidR="004765C8" w:rsidRDefault="004765C8" w:rsidP="008530D2">
      <w:pPr>
        <w:pStyle w:val="a3"/>
        <w:spacing w:line="276" w:lineRule="auto"/>
        <w:ind w:right="574" w:firstLineChars="50" w:firstLine="110"/>
        <w:rPr>
          <w:lang w:eastAsia="ja-JP"/>
        </w:rPr>
      </w:pPr>
      <w:r>
        <w:rPr>
          <w:rFonts w:hint="eastAsia"/>
          <w:lang w:eastAsia="ja-JP"/>
        </w:rPr>
        <w:t>取得原価が判明しているもの</w:t>
      </w:r>
      <w:r w:rsidR="00E46997">
        <w:rPr>
          <w:rFonts w:hint="eastAsia"/>
          <w:lang w:eastAsia="ja-JP"/>
        </w:rPr>
        <w:t>・・・・・・・・</w:t>
      </w:r>
      <w:r>
        <w:rPr>
          <w:rFonts w:hint="eastAsia"/>
          <w:lang w:eastAsia="ja-JP"/>
        </w:rPr>
        <w:t>取得原価</w:t>
      </w:r>
    </w:p>
    <w:p w14:paraId="62D2E77F" w14:textId="77777777" w:rsidR="004765C8" w:rsidRPr="004765C8" w:rsidRDefault="004765C8" w:rsidP="008530D2">
      <w:pPr>
        <w:pStyle w:val="a3"/>
        <w:spacing w:line="276" w:lineRule="auto"/>
        <w:ind w:rightChars="260" w:right="572" w:firstLineChars="50" w:firstLine="110"/>
        <w:rPr>
          <w:lang w:eastAsia="ja-JP"/>
        </w:rPr>
      </w:pPr>
      <w:r>
        <w:rPr>
          <w:rFonts w:hint="eastAsia"/>
          <w:lang w:eastAsia="ja-JP"/>
        </w:rPr>
        <w:t>取得原価が不明なもの</w:t>
      </w:r>
      <w:r w:rsidR="00E46997">
        <w:rPr>
          <w:rFonts w:hint="eastAsia"/>
          <w:lang w:eastAsia="ja-JP"/>
        </w:rPr>
        <w:t>・・・・・・・・・・・</w:t>
      </w:r>
      <w:r>
        <w:rPr>
          <w:rFonts w:hint="eastAsia"/>
          <w:lang w:eastAsia="ja-JP"/>
        </w:rPr>
        <w:t>再調達原価</w:t>
      </w:r>
    </w:p>
    <w:p w14:paraId="5007EE18" w14:textId="77777777" w:rsidR="003D1EDF" w:rsidRDefault="003D1EDF" w:rsidP="008530D2">
      <w:pPr>
        <w:pStyle w:val="a3"/>
        <w:spacing w:line="276" w:lineRule="auto"/>
        <w:ind w:left="0"/>
        <w:rPr>
          <w:sz w:val="17"/>
          <w:lang w:eastAsia="ja-JP"/>
        </w:rPr>
      </w:pPr>
    </w:p>
    <w:p w14:paraId="5B45EB54" w14:textId="77777777" w:rsidR="003D1EDF" w:rsidRDefault="00F01962" w:rsidP="008530D2">
      <w:pPr>
        <w:pStyle w:val="a3"/>
        <w:spacing w:line="276" w:lineRule="auto"/>
        <w:ind w:left="0" w:rightChars="260" w:right="572" w:firstLineChars="100" w:firstLine="220"/>
        <w:rPr>
          <w:lang w:eastAsia="ja-JP"/>
        </w:rPr>
      </w:pPr>
      <w:r>
        <w:rPr>
          <w:rFonts w:hint="eastAsia"/>
          <w:lang w:eastAsia="ja-JP"/>
        </w:rPr>
        <w:t>(</w:t>
      </w:r>
      <w:r w:rsidR="00792618">
        <w:rPr>
          <w:rFonts w:hint="eastAsia"/>
          <w:lang w:eastAsia="ja-JP"/>
        </w:rPr>
        <w:t>２)</w:t>
      </w:r>
      <w:r w:rsidR="00A93CEB">
        <w:rPr>
          <w:rFonts w:hint="eastAsia"/>
          <w:lang w:eastAsia="ja-JP"/>
        </w:rPr>
        <w:t xml:space="preserve">　</w:t>
      </w:r>
      <w:r w:rsidR="00E51DC7">
        <w:rPr>
          <w:lang w:eastAsia="ja-JP"/>
        </w:rPr>
        <w:t>有価証券等の評価基準及び評価方法</w:t>
      </w:r>
    </w:p>
    <w:p w14:paraId="2461E2D7" w14:textId="77777777" w:rsidR="003D1EDF" w:rsidRDefault="00E51DC7" w:rsidP="008530D2">
      <w:pPr>
        <w:pStyle w:val="a3"/>
        <w:tabs>
          <w:tab w:val="left" w:pos="980"/>
        </w:tabs>
        <w:spacing w:line="276" w:lineRule="auto"/>
        <w:ind w:left="0" w:firstLineChars="300" w:firstLine="660"/>
        <w:rPr>
          <w:lang w:eastAsia="ja-JP"/>
        </w:rPr>
      </w:pPr>
      <w:r>
        <w:rPr>
          <w:lang w:eastAsia="ja-JP"/>
        </w:rPr>
        <w:t>①</w:t>
      </w:r>
      <w:r w:rsidR="00A93CEB">
        <w:rPr>
          <w:rFonts w:hint="eastAsia"/>
          <w:lang w:eastAsia="ja-JP"/>
        </w:rPr>
        <w:t xml:space="preserve">　</w:t>
      </w:r>
      <w:r>
        <w:rPr>
          <w:lang w:eastAsia="ja-JP"/>
        </w:rPr>
        <w:t>満期保有目的有価証券</w:t>
      </w:r>
      <w:r w:rsidR="00E46997">
        <w:rPr>
          <w:rFonts w:hint="eastAsia"/>
          <w:lang w:eastAsia="ja-JP"/>
        </w:rPr>
        <w:t>・・・・・・・・・・・</w:t>
      </w:r>
      <w:r w:rsidR="00640CC9">
        <w:rPr>
          <w:lang w:eastAsia="ja-JP"/>
        </w:rPr>
        <w:t>償却原価法</w:t>
      </w:r>
      <w:r w:rsidR="00F20AAB">
        <w:rPr>
          <w:rFonts w:hint="eastAsia"/>
          <w:lang w:eastAsia="ja-JP"/>
        </w:rPr>
        <w:t>（定額法）</w:t>
      </w:r>
      <w:r w:rsidR="00640CC9">
        <w:rPr>
          <w:rFonts w:hint="eastAsia"/>
          <w:lang w:eastAsia="ja-JP"/>
        </w:rPr>
        <w:t xml:space="preserve">　</w:t>
      </w:r>
    </w:p>
    <w:p w14:paraId="5A48061B" w14:textId="77777777" w:rsidR="00640CC9" w:rsidRDefault="00640CC9" w:rsidP="008530D2">
      <w:pPr>
        <w:pStyle w:val="a3"/>
        <w:spacing w:line="276" w:lineRule="auto"/>
        <w:ind w:firstLineChars="2150" w:firstLine="4730"/>
        <w:rPr>
          <w:lang w:eastAsia="ja-JP"/>
        </w:rPr>
      </w:pPr>
      <w:r>
        <w:rPr>
          <w:rFonts w:hint="eastAsia"/>
          <w:lang w:eastAsia="ja-JP"/>
        </w:rPr>
        <w:t>本町</w:t>
      </w:r>
      <w:r w:rsidR="001B228F">
        <w:rPr>
          <w:rFonts w:hint="eastAsia"/>
          <w:lang w:eastAsia="ja-JP"/>
        </w:rPr>
        <w:t>では該当</w:t>
      </w:r>
      <w:r w:rsidR="006B2AE7">
        <w:rPr>
          <w:rFonts w:hint="eastAsia"/>
          <w:lang w:eastAsia="ja-JP"/>
        </w:rPr>
        <w:t>ありません。</w:t>
      </w:r>
    </w:p>
    <w:p w14:paraId="181F15E6" w14:textId="77777777" w:rsidR="003D1EDF" w:rsidRDefault="003D1EDF" w:rsidP="008530D2">
      <w:pPr>
        <w:pStyle w:val="a3"/>
        <w:spacing w:before="11" w:line="276" w:lineRule="auto"/>
        <w:ind w:left="0"/>
        <w:rPr>
          <w:sz w:val="18"/>
          <w:lang w:eastAsia="ja-JP"/>
        </w:rPr>
      </w:pPr>
    </w:p>
    <w:p w14:paraId="7B97D518" w14:textId="77777777" w:rsidR="00A93CEB" w:rsidRDefault="00E51DC7" w:rsidP="008530D2">
      <w:pPr>
        <w:pStyle w:val="a3"/>
        <w:tabs>
          <w:tab w:val="left" w:pos="1421"/>
          <w:tab w:val="left" w:pos="1642"/>
          <w:tab w:val="left" w:pos="9356"/>
        </w:tabs>
        <w:spacing w:before="1" w:line="276" w:lineRule="auto"/>
        <w:ind w:leftChars="300" w:left="1100" w:right="5535" w:hangingChars="200" w:hanging="440"/>
        <w:rPr>
          <w:lang w:eastAsia="ja-JP"/>
        </w:rPr>
      </w:pPr>
      <w:r>
        <w:rPr>
          <w:lang w:eastAsia="ja-JP"/>
        </w:rPr>
        <w:t>②</w:t>
      </w:r>
      <w:r>
        <w:rPr>
          <w:lang w:eastAsia="ja-JP"/>
        </w:rPr>
        <w:tab/>
        <w:t>満期保有目的外の有価証券</w:t>
      </w:r>
    </w:p>
    <w:p w14:paraId="0AD6F0EF" w14:textId="77777777" w:rsidR="003D1EDF" w:rsidRDefault="00E51DC7" w:rsidP="008530D2">
      <w:pPr>
        <w:pStyle w:val="a3"/>
        <w:tabs>
          <w:tab w:val="left" w:pos="1642"/>
          <w:tab w:val="left" w:pos="9356"/>
        </w:tabs>
        <w:spacing w:before="1" w:line="276" w:lineRule="auto"/>
        <w:ind w:leftChars="400" w:left="1100" w:right="574" w:hangingChars="100" w:hanging="220"/>
        <w:rPr>
          <w:lang w:eastAsia="ja-JP"/>
        </w:rPr>
      </w:pPr>
      <w:r>
        <w:rPr>
          <w:lang w:eastAsia="ja-JP"/>
        </w:rPr>
        <w:t>ア</w:t>
      </w:r>
      <w:r w:rsidR="00E46997">
        <w:rPr>
          <w:rFonts w:hint="eastAsia"/>
          <w:lang w:eastAsia="ja-JP"/>
        </w:rPr>
        <w:t xml:space="preserve">　</w:t>
      </w:r>
      <w:r>
        <w:rPr>
          <w:lang w:eastAsia="ja-JP"/>
        </w:rPr>
        <w:t>市場価格のあるもの</w:t>
      </w:r>
      <w:r w:rsidR="00E46997">
        <w:rPr>
          <w:rFonts w:hint="eastAsia"/>
          <w:lang w:eastAsia="ja-JP"/>
        </w:rPr>
        <w:t>・・・・・・・・・・・</w:t>
      </w:r>
      <w:r>
        <w:rPr>
          <w:lang w:eastAsia="ja-JP"/>
        </w:rPr>
        <w:t>会計年度末日における市場価格</w:t>
      </w:r>
    </w:p>
    <w:p w14:paraId="72E5B3FF" w14:textId="77777777" w:rsidR="003D1EDF" w:rsidRPr="001B228F" w:rsidRDefault="00E46997" w:rsidP="008530D2">
      <w:pPr>
        <w:pStyle w:val="a3"/>
        <w:spacing w:line="276" w:lineRule="auto"/>
        <w:ind w:left="0"/>
        <w:rPr>
          <w:lang w:eastAsia="ja-JP"/>
        </w:rPr>
      </w:pPr>
      <w:r>
        <w:rPr>
          <w:rFonts w:hint="eastAsia"/>
          <w:lang w:eastAsia="ja-JP"/>
        </w:rPr>
        <w:t xml:space="preserve">　　　　　　</w:t>
      </w:r>
      <w:r w:rsidR="002007B6">
        <w:rPr>
          <w:rFonts w:hint="eastAsia"/>
          <w:lang w:eastAsia="ja-JP"/>
        </w:rPr>
        <w:t xml:space="preserve">　　　　　　　　　　　　　　　　　　　　</w:t>
      </w:r>
      <w:r w:rsidR="006B2AE7">
        <w:rPr>
          <w:rFonts w:hint="eastAsia"/>
          <w:lang w:eastAsia="ja-JP"/>
        </w:rPr>
        <w:t>本町では該当ありません。</w:t>
      </w:r>
    </w:p>
    <w:p w14:paraId="71374029" w14:textId="77777777" w:rsidR="001B228F" w:rsidRPr="00E46997" w:rsidRDefault="001B228F" w:rsidP="008530D2">
      <w:pPr>
        <w:pStyle w:val="a3"/>
        <w:spacing w:line="276" w:lineRule="auto"/>
        <w:ind w:left="0"/>
        <w:rPr>
          <w:sz w:val="18"/>
          <w:lang w:eastAsia="ja-JP"/>
        </w:rPr>
      </w:pPr>
    </w:p>
    <w:p w14:paraId="6FA54EEA" w14:textId="77777777" w:rsidR="003D1EDF" w:rsidRDefault="00E51DC7" w:rsidP="008530D2">
      <w:pPr>
        <w:pStyle w:val="a3"/>
        <w:tabs>
          <w:tab w:val="left" w:pos="1642"/>
        </w:tabs>
        <w:spacing w:line="276" w:lineRule="auto"/>
        <w:ind w:left="0" w:firstLineChars="400" w:firstLine="880"/>
        <w:rPr>
          <w:lang w:eastAsia="ja-JP"/>
        </w:rPr>
      </w:pPr>
      <w:r>
        <w:rPr>
          <w:lang w:eastAsia="ja-JP"/>
        </w:rPr>
        <w:t>イ</w:t>
      </w:r>
      <w:r w:rsidR="00E46997">
        <w:rPr>
          <w:rFonts w:hint="eastAsia"/>
          <w:lang w:eastAsia="ja-JP"/>
        </w:rPr>
        <w:t xml:space="preserve">　</w:t>
      </w:r>
      <w:r>
        <w:rPr>
          <w:lang w:eastAsia="ja-JP"/>
        </w:rPr>
        <w:t>市場価格のないもの</w:t>
      </w:r>
      <w:r w:rsidR="00E46997">
        <w:rPr>
          <w:rFonts w:hint="eastAsia"/>
          <w:lang w:eastAsia="ja-JP"/>
        </w:rPr>
        <w:t>・・・・・・・・・・・</w:t>
      </w:r>
      <w:r>
        <w:rPr>
          <w:lang w:eastAsia="ja-JP"/>
        </w:rPr>
        <w:t>取得原価</w:t>
      </w:r>
    </w:p>
    <w:p w14:paraId="33D1681C" w14:textId="77777777" w:rsidR="003D1EDF" w:rsidRPr="001B228F" w:rsidRDefault="001B228F" w:rsidP="008530D2">
      <w:pPr>
        <w:pStyle w:val="a3"/>
        <w:spacing w:before="11" w:line="276" w:lineRule="auto"/>
        <w:ind w:left="0"/>
        <w:rPr>
          <w:lang w:eastAsia="ja-JP"/>
        </w:rPr>
      </w:pPr>
      <w:r>
        <w:rPr>
          <w:rFonts w:hint="eastAsia"/>
          <w:lang w:eastAsia="ja-JP"/>
        </w:rPr>
        <w:t xml:space="preserve">            </w:t>
      </w:r>
      <w:r w:rsidR="002007B6">
        <w:rPr>
          <w:rFonts w:hint="eastAsia"/>
          <w:lang w:eastAsia="ja-JP"/>
        </w:rPr>
        <w:t xml:space="preserve">　　　　　　　　　　　　　　　　　　　　</w:t>
      </w:r>
      <w:r w:rsidR="006B2AE7">
        <w:rPr>
          <w:rFonts w:hint="eastAsia"/>
          <w:lang w:eastAsia="ja-JP"/>
        </w:rPr>
        <w:t>本町では該当ありません。</w:t>
      </w:r>
    </w:p>
    <w:p w14:paraId="0393D2D1" w14:textId="77777777" w:rsidR="001B228F" w:rsidRDefault="001B228F" w:rsidP="008530D2">
      <w:pPr>
        <w:pStyle w:val="a3"/>
        <w:spacing w:before="11" w:line="276" w:lineRule="auto"/>
        <w:ind w:left="0"/>
        <w:rPr>
          <w:sz w:val="16"/>
          <w:lang w:eastAsia="ja-JP"/>
        </w:rPr>
      </w:pPr>
    </w:p>
    <w:p w14:paraId="590B4AD4" w14:textId="77777777" w:rsidR="003D1EDF" w:rsidRDefault="00E51DC7" w:rsidP="008530D2">
      <w:pPr>
        <w:pStyle w:val="a3"/>
        <w:tabs>
          <w:tab w:val="left" w:pos="1421"/>
        </w:tabs>
        <w:spacing w:line="276" w:lineRule="auto"/>
        <w:ind w:left="0" w:firstLineChars="300" w:firstLine="660"/>
        <w:rPr>
          <w:lang w:eastAsia="ja-JP"/>
        </w:rPr>
      </w:pPr>
      <w:r>
        <w:rPr>
          <w:lang w:eastAsia="ja-JP"/>
        </w:rPr>
        <w:t>③</w:t>
      </w:r>
      <w:r w:rsidR="00E46997">
        <w:rPr>
          <w:rFonts w:hint="eastAsia"/>
          <w:lang w:eastAsia="ja-JP"/>
        </w:rPr>
        <w:t xml:space="preserve">　</w:t>
      </w:r>
      <w:r>
        <w:rPr>
          <w:lang w:eastAsia="ja-JP"/>
        </w:rPr>
        <w:t>出資金</w:t>
      </w:r>
    </w:p>
    <w:p w14:paraId="21429BFB" w14:textId="77777777" w:rsidR="001B228F" w:rsidRDefault="00E51DC7" w:rsidP="008530D2">
      <w:pPr>
        <w:pStyle w:val="a3"/>
        <w:tabs>
          <w:tab w:val="left" w:pos="1642"/>
        </w:tabs>
        <w:spacing w:line="276" w:lineRule="auto"/>
        <w:ind w:left="0" w:firstLineChars="400" w:firstLine="880"/>
        <w:rPr>
          <w:lang w:eastAsia="ja-JP"/>
        </w:rPr>
      </w:pPr>
      <w:r>
        <w:rPr>
          <w:lang w:eastAsia="ja-JP"/>
        </w:rPr>
        <w:t>ア</w:t>
      </w:r>
      <w:r w:rsidR="00E46997">
        <w:rPr>
          <w:rFonts w:hint="eastAsia"/>
          <w:lang w:eastAsia="ja-JP"/>
        </w:rPr>
        <w:t xml:space="preserve">　</w:t>
      </w:r>
      <w:r>
        <w:rPr>
          <w:lang w:eastAsia="ja-JP"/>
        </w:rPr>
        <w:t>市場価格のあるもの</w:t>
      </w:r>
      <w:r w:rsidR="00E46997">
        <w:rPr>
          <w:rFonts w:hint="eastAsia"/>
          <w:lang w:eastAsia="ja-JP"/>
        </w:rPr>
        <w:t>・・・・・・・・・・・</w:t>
      </w:r>
      <w:r>
        <w:rPr>
          <w:lang w:eastAsia="ja-JP"/>
        </w:rPr>
        <w:t>会計年度末日における市場価格</w:t>
      </w:r>
    </w:p>
    <w:p w14:paraId="1366B46B" w14:textId="77777777" w:rsidR="003D1EDF" w:rsidRDefault="00FF652B" w:rsidP="008530D2">
      <w:pPr>
        <w:pStyle w:val="a3"/>
        <w:spacing w:line="276" w:lineRule="auto"/>
        <w:ind w:left="1642" w:firstLineChars="1800" w:firstLine="3960"/>
        <w:rPr>
          <w:lang w:eastAsia="ja-JP"/>
        </w:rPr>
      </w:pPr>
      <w:r>
        <w:rPr>
          <w:rFonts w:hint="eastAsia"/>
          <w:lang w:eastAsia="ja-JP"/>
        </w:rPr>
        <w:t>（</w:t>
      </w:r>
      <w:r w:rsidR="001B228F">
        <w:rPr>
          <w:rFonts w:hint="eastAsia"/>
          <w:lang w:eastAsia="ja-JP"/>
        </w:rPr>
        <w:t>売却原価は移動</w:t>
      </w:r>
      <w:r>
        <w:rPr>
          <w:rFonts w:hint="eastAsia"/>
          <w:lang w:eastAsia="ja-JP"/>
        </w:rPr>
        <w:t>平均法により算定）</w:t>
      </w:r>
    </w:p>
    <w:p w14:paraId="6624243E" w14:textId="77777777" w:rsidR="003D1EDF" w:rsidRPr="00FF652B" w:rsidRDefault="00E46997" w:rsidP="008530D2">
      <w:pPr>
        <w:pStyle w:val="a3"/>
        <w:spacing w:line="276" w:lineRule="auto"/>
        <w:ind w:left="0"/>
        <w:rPr>
          <w:lang w:eastAsia="ja-JP"/>
        </w:rPr>
      </w:pPr>
      <w:r>
        <w:rPr>
          <w:rFonts w:hint="eastAsia"/>
          <w:lang w:eastAsia="ja-JP"/>
        </w:rPr>
        <w:t xml:space="preserve">　　　　　　</w:t>
      </w:r>
      <w:r w:rsidR="002007B6">
        <w:rPr>
          <w:rFonts w:hint="eastAsia"/>
          <w:lang w:eastAsia="ja-JP"/>
        </w:rPr>
        <w:t xml:space="preserve">　　　　　　　　　　　　　　　　　　　　</w:t>
      </w:r>
      <w:r w:rsidR="006B2AE7">
        <w:rPr>
          <w:rFonts w:hint="eastAsia"/>
          <w:lang w:eastAsia="ja-JP"/>
        </w:rPr>
        <w:t>本町では該当ありません。</w:t>
      </w:r>
    </w:p>
    <w:p w14:paraId="138F4148" w14:textId="77777777" w:rsidR="00FF652B" w:rsidRPr="00FF652B" w:rsidRDefault="00FF652B" w:rsidP="008530D2">
      <w:pPr>
        <w:pStyle w:val="a3"/>
        <w:spacing w:line="276" w:lineRule="auto"/>
        <w:ind w:left="0"/>
        <w:rPr>
          <w:sz w:val="17"/>
          <w:lang w:eastAsia="ja-JP"/>
        </w:rPr>
      </w:pPr>
    </w:p>
    <w:p w14:paraId="79C82A10" w14:textId="77777777" w:rsidR="003D1EDF" w:rsidRDefault="00E51DC7" w:rsidP="008530D2">
      <w:pPr>
        <w:pStyle w:val="a3"/>
        <w:tabs>
          <w:tab w:val="left" w:pos="1642"/>
        </w:tabs>
        <w:spacing w:line="276" w:lineRule="auto"/>
        <w:ind w:left="0" w:firstLineChars="400" w:firstLine="880"/>
        <w:rPr>
          <w:lang w:eastAsia="ja-JP"/>
        </w:rPr>
      </w:pPr>
      <w:r>
        <w:rPr>
          <w:lang w:eastAsia="ja-JP"/>
        </w:rPr>
        <w:t>イ</w:t>
      </w:r>
      <w:r w:rsidR="002007B6">
        <w:rPr>
          <w:rFonts w:hint="eastAsia"/>
          <w:lang w:eastAsia="ja-JP"/>
        </w:rPr>
        <w:t xml:space="preserve">　</w:t>
      </w:r>
      <w:r>
        <w:rPr>
          <w:lang w:eastAsia="ja-JP"/>
        </w:rPr>
        <w:t>市場価格のないもの</w:t>
      </w:r>
      <w:r w:rsidR="002007B6">
        <w:rPr>
          <w:rFonts w:hint="eastAsia"/>
          <w:lang w:eastAsia="ja-JP"/>
        </w:rPr>
        <w:t>・・・・・・・・・・・</w:t>
      </w:r>
      <w:r>
        <w:rPr>
          <w:lang w:eastAsia="ja-JP"/>
        </w:rPr>
        <w:t>出資金額</w:t>
      </w:r>
    </w:p>
    <w:p w14:paraId="0F02AFE3" w14:textId="77777777" w:rsidR="003D1EDF" w:rsidRDefault="003D1EDF" w:rsidP="008530D2">
      <w:pPr>
        <w:pStyle w:val="a3"/>
        <w:spacing w:before="1" w:line="276" w:lineRule="auto"/>
        <w:ind w:left="0"/>
        <w:rPr>
          <w:sz w:val="17"/>
          <w:lang w:eastAsia="ja-JP"/>
        </w:rPr>
      </w:pPr>
    </w:p>
    <w:p w14:paraId="7522458B" w14:textId="77777777" w:rsidR="003D1EDF" w:rsidRDefault="00792618" w:rsidP="008530D2">
      <w:pPr>
        <w:pStyle w:val="a3"/>
        <w:spacing w:line="276" w:lineRule="auto"/>
        <w:ind w:left="0" w:firstLineChars="100" w:firstLine="220"/>
        <w:rPr>
          <w:lang w:eastAsia="ja-JP"/>
        </w:rPr>
      </w:pPr>
      <w:r>
        <w:rPr>
          <w:rFonts w:hint="eastAsia"/>
          <w:lang w:eastAsia="ja-JP"/>
        </w:rPr>
        <w:t>(３)</w:t>
      </w:r>
      <w:r w:rsidR="002007B6">
        <w:rPr>
          <w:rFonts w:hint="eastAsia"/>
          <w:lang w:eastAsia="ja-JP"/>
        </w:rPr>
        <w:t xml:space="preserve">　</w:t>
      </w:r>
      <w:r w:rsidR="00E51DC7">
        <w:rPr>
          <w:lang w:eastAsia="ja-JP"/>
        </w:rPr>
        <w:t>有形固定資産等の減価償却の方法</w:t>
      </w:r>
    </w:p>
    <w:p w14:paraId="3ED2DA89" w14:textId="77777777" w:rsidR="003D1EDF" w:rsidRDefault="00E51DC7" w:rsidP="008530D2">
      <w:pPr>
        <w:pStyle w:val="a3"/>
        <w:tabs>
          <w:tab w:val="left" w:pos="1421"/>
        </w:tabs>
        <w:spacing w:before="8" w:line="276" w:lineRule="auto"/>
        <w:ind w:left="0" w:right="574" w:firstLineChars="300" w:firstLine="660"/>
        <w:rPr>
          <w:lang w:eastAsia="ja-JP"/>
        </w:rPr>
      </w:pPr>
      <w:r>
        <w:rPr>
          <w:lang w:eastAsia="ja-JP"/>
        </w:rPr>
        <w:t>①</w:t>
      </w:r>
      <w:r w:rsidR="002007B6">
        <w:rPr>
          <w:rFonts w:hint="eastAsia"/>
          <w:lang w:eastAsia="ja-JP"/>
        </w:rPr>
        <w:t xml:space="preserve">　</w:t>
      </w:r>
      <w:r>
        <w:rPr>
          <w:lang w:eastAsia="ja-JP"/>
        </w:rPr>
        <w:t>有形固定資産（リース資産を除</w:t>
      </w:r>
      <w:r w:rsidR="002007B6">
        <w:rPr>
          <w:rFonts w:hint="eastAsia"/>
          <w:lang w:eastAsia="ja-JP"/>
        </w:rPr>
        <w:t>きます</w:t>
      </w:r>
      <w:r>
        <w:rPr>
          <w:lang w:eastAsia="ja-JP"/>
        </w:rPr>
        <w:t>。）</w:t>
      </w:r>
      <w:r w:rsidR="002007B6">
        <w:rPr>
          <w:rFonts w:hint="eastAsia"/>
          <w:lang w:eastAsia="ja-JP"/>
        </w:rPr>
        <w:t>・・</w:t>
      </w:r>
      <w:r>
        <w:rPr>
          <w:lang w:eastAsia="ja-JP"/>
        </w:rPr>
        <w:t>定額法</w:t>
      </w:r>
    </w:p>
    <w:p w14:paraId="3A16891F" w14:textId="77777777" w:rsidR="00303F35" w:rsidRDefault="00303F35" w:rsidP="008530D2">
      <w:pPr>
        <w:pStyle w:val="a3"/>
        <w:tabs>
          <w:tab w:val="left" w:pos="1421"/>
        </w:tabs>
        <w:spacing w:before="8" w:line="276" w:lineRule="auto"/>
        <w:ind w:left="0" w:right="574" w:firstLineChars="300" w:firstLine="660"/>
        <w:rPr>
          <w:lang w:eastAsia="ja-JP"/>
        </w:rPr>
      </w:pPr>
      <w:r>
        <w:rPr>
          <w:rFonts w:hint="eastAsia"/>
          <w:lang w:eastAsia="ja-JP"/>
        </w:rPr>
        <w:t xml:space="preserve">　　　なお、主な耐用年数は以下のとおりです。</w:t>
      </w:r>
    </w:p>
    <w:p w14:paraId="0D972B74" w14:textId="77777777" w:rsidR="00303F35" w:rsidRDefault="00303F35" w:rsidP="008530D2">
      <w:pPr>
        <w:pStyle w:val="a3"/>
        <w:tabs>
          <w:tab w:val="left" w:pos="1421"/>
        </w:tabs>
        <w:spacing w:before="8" w:line="276" w:lineRule="auto"/>
        <w:ind w:left="0" w:right="574" w:firstLineChars="300" w:firstLine="660"/>
        <w:rPr>
          <w:lang w:eastAsia="ja-JP"/>
        </w:rPr>
      </w:pPr>
      <w:r>
        <w:rPr>
          <w:rFonts w:hint="eastAsia"/>
          <w:lang w:eastAsia="ja-JP"/>
        </w:rPr>
        <w:t xml:space="preserve">　　　　建物　　</w:t>
      </w:r>
      <w:r w:rsidR="00907678">
        <w:rPr>
          <w:rFonts w:hint="eastAsia"/>
          <w:lang w:eastAsia="ja-JP"/>
        </w:rPr>
        <w:t xml:space="preserve"> ６年</w:t>
      </w:r>
      <w:r>
        <w:rPr>
          <w:rFonts w:hint="eastAsia"/>
          <w:lang w:eastAsia="ja-JP"/>
        </w:rPr>
        <w:t>～50年</w:t>
      </w:r>
    </w:p>
    <w:p w14:paraId="7B6AB5A9" w14:textId="77777777" w:rsidR="00303F35" w:rsidRDefault="00303F35" w:rsidP="008530D2">
      <w:pPr>
        <w:pStyle w:val="a3"/>
        <w:tabs>
          <w:tab w:val="left" w:pos="1421"/>
        </w:tabs>
        <w:spacing w:before="8" w:line="276" w:lineRule="auto"/>
        <w:ind w:left="0" w:right="574" w:firstLineChars="300" w:firstLine="660"/>
        <w:rPr>
          <w:lang w:eastAsia="ja-JP"/>
        </w:rPr>
      </w:pPr>
      <w:r>
        <w:rPr>
          <w:rFonts w:hint="eastAsia"/>
          <w:lang w:eastAsia="ja-JP"/>
        </w:rPr>
        <w:t xml:space="preserve">　　　　工作物　</w:t>
      </w:r>
      <w:r w:rsidR="00907678">
        <w:rPr>
          <w:rFonts w:hint="eastAsia"/>
          <w:lang w:eastAsia="ja-JP"/>
        </w:rPr>
        <w:t xml:space="preserve"> </w:t>
      </w:r>
      <w:r>
        <w:rPr>
          <w:rFonts w:hint="eastAsia"/>
          <w:lang w:eastAsia="ja-JP"/>
        </w:rPr>
        <w:t>10年～60年</w:t>
      </w:r>
    </w:p>
    <w:p w14:paraId="47C82142" w14:textId="77777777" w:rsidR="00303F35" w:rsidRDefault="00303F35" w:rsidP="008530D2">
      <w:pPr>
        <w:pStyle w:val="a3"/>
        <w:tabs>
          <w:tab w:val="left" w:pos="1421"/>
        </w:tabs>
        <w:spacing w:before="8" w:line="276" w:lineRule="auto"/>
        <w:ind w:left="0" w:right="574" w:firstLineChars="300" w:firstLine="660"/>
        <w:rPr>
          <w:lang w:eastAsia="ja-JP"/>
        </w:rPr>
      </w:pPr>
      <w:r>
        <w:rPr>
          <w:rFonts w:hint="eastAsia"/>
          <w:lang w:eastAsia="ja-JP"/>
        </w:rPr>
        <w:t xml:space="preserve">　　　　物品　　 </w:t>
      </w:r>
      <w:r w:rsidR="00907678">
        <w:rPr>
          <w:rFonts w:hint="eastAsia"/>
          <w:lang w:eastAsia="ja-JP"/>
        </w:rPr>
        <w:t>２</w:t>
      </w:r>
      <w:r>
        <w:rPr>
          <w:rFonts w:hint="eastAsia"/>
          <w:lang w:eastAsia="ja-JP"/>
        </w:rPr>
        <w:t>年～20年</w:t>
      </w:r>
    </w:p>
    <w:p w14:paraId="63B0CD65" w14:textId="77777777" w:rsidR="00907678" w:rsidRDefault="00907678" w:rsidP="008530D2">
      <w:pPr>
        <w:pStyle w:val="a3"/>
        <w:tabs>
          <w:tab w:val="left" w:pos="1421"/>
        </w:tabs>
        <w:spacing w:before="8" w:line="276" w:lineRule="auto"/>
        <w:ind w:left="0" w:right="574" w:firstLineChars="300" w:firstLine="660"/>
        <w:rPr>
          <w:lang w:eastAsia="ja-JP"/>
        </w:rPr>
      </w:pPr>
    </w:p>
    <w:p w14:paraId="10C49587" w14:textId="77777777" w:rsidR="002007B6" w:rsidRDefault="00303F35" w:rsidP="00303F35">
      <w:pPr>
        <w:pStyle w:val="a3"/>
        <w:spacing w:before="4" w:line="276" w:lineRule="auto"/>
        <w:ind w:left="0"/>
        <w:rPr>
          <w:lang w:eastAsia="ja-JP"/>
        </w:rPr>
      </w:pPr>
      <w:r>
        <w:rPr>
          <w:rFonts w:hint="eastAsia"/>
          <w:sz w:val="17"/>
          <w:lang w:eastAsia="ja-JP"/>
        </w:rPr>
        <w:t xml:space="preserve">　　　　</w:t>
      </w:r>
      <w:r w:rsidR="00E51DC7">
        <w:rPr>
          <w:lang w:eastAsia="ja-JP"/>
        </w:rPr>
        <w:t>②</w:t>
      </w:r>
      <w:r w:rsidR="002007B6">
        <w:rPr>
          <w:rFonts w:hint="eastAsia"/>
          <w:lang w:eastAsia="ja-JP"/>
        </w:rPr>
        <w:t xml:space="preserve">　</w:t>
      </w:r>
      <w:r w:rsidR="00E51DC7">
        <w:rPr>
          <w:lang w:eastAsia="ja-JP"/>
        </w:rPr>
        <w:t>無形固定資産（リース資産を除</w:t>
      </w:r>
      <w:r w:rsidR="002007B6">
        <w:rPr>
          <w:rFonts w:hint="eastAsia"/>
          <w:lang w:eastAsia="ja-JP"/>
        </w:rPr>
        <w:t>きます</w:t>
      </w:r>
      <w:r w:rsidR="00E51DC7">
        <w:rPr>
          <w:lang w:eastAsia="ja-JP"/>
        </w:rPr>
        <w:t>。）</w:t>
      </w:r>
      <w:r w:rsidR="002007B6">
        <w:rPr>
          <w:rFonts w:hint="eastAsia"/>
          <w:lang w:eastAsia="ja-JP"/>
        </w:rPr>
        <w:t>・・</w:t>
      </w:r>
      <w:r w:rsidR="00E51DC7">
        <w:rPr>
          <w:lang w:eastAsia="ja-JP"/>
        </w:rPr>
        <w:t>定額法</w:t>
      </w:r>
    </w:p>
    <w:p w14:paraId="60A91CDB" w14:textId="77777777" w:rsidR="003D1EDF" w:rsidRDefault="00E51DC7" w:rsidP="008530D2">
      <w:pPr>
        <w:pStyle w:val="a3"/>
        <w:tabs>
          <w:tab w:val="left" w:pos="1421"/>
        </w:tabs>
        <w:spacing w:line="276" w:lineRule="auto"/>
        <w:ind w:leftChars="300" w:left="880" w:rightChars="260" w:right="572" w:hangingChars="100" w:hanging="220"/>
        <w:rPr>
          <w:lang w:eastAsia="ja-JP"/>
        </w:rPr>
      </w:pPr>
      <w:r>
        <w:rPr>
          <w:lang w:eastAsia="ja-JP"/>
        </w:rPr>
        <w:t>（ソフトウェアについては、当</w:t>
      </w:r>
      <w:r w:rsidR="00010F81">
        <w:rPr>
          <w:rFonts w:hint="eastAsia"/>
          <w:lang w:eastAsia="ja-JP"/>
        </w:rPr>
        <w:t>町</w:t>
      </w:r>
      <w:r w:rsidR="002007B6">
        <w:rPr>
          <w:lang w:eastAsia="ja-JP"/>
        </w:rPr>
        <w:t>における見込利用期間（５年）に基づく定額法</w:t>
      </w:r>
      <w:r>
        <w:rPr>
          <w:lang w:eastAsia="ja-JP"/>
        </w:rPr>
        <w:t>によっています。</w:t>
      </w:r>
      <w:r w:rsidR="002007B6">
        <w:rPr>
          <w:rFonts w:hint="eastAsia"/>
          <w:lang w:eastAsia="ja-JP"/>
        </w:rPr>
        <w:t>）</w:t>
      </w:r>
    </w:p>
    <w:p w14:paraId="52C4DBF8" w14:textId="436B483B" w:rsidR="003D1EDF" w:rsidRDefault="003D1EDF" w:rsidP="008530D2">
      <w:pPr>
        <w:pStyle w:val="a3"/>
        <w:spacing w:before="5" w:line="276" w:lineRule="auto"/>
        <w:ind w:left="0"/>
        <w:rPr>
          <w:sz w:val="17"/>
          <w:lang w:eastAsia="ja-JP"/>
        </w:rPr>
      </w:pPr>
    </w:p>
    <w:p w14:paraId="05BED42E" w14:textId="04DEACE6" w:rsidR="005A015C" w:rsidRDefault="005A015C" w:rsidP="008530D2">
      <w:pPr>
        <w:pStyle w:val="a3"/>
        <w:spacing w:before="5" w:line="276" w:lineRule="auto"/>
        <w:ind w:left="0"/>
        <w:rPr>
          <w:sz w:val="17"/>
          <w:lang w:eastAsia="ja-JP"/>
        </w:rPr>
      </w:pPr>
    </w:p>
    <w:p w14:paraId="43DA1594" w14:textId="1B31E8D2" w:rsidR="005A015C" w:rsidRPr="005A015C" w:rsidRDefault="005A015C" w:rsidP="008530D2">
      <w:pPr>
        <w:pStyle w:val="a3"/>
        <w:spacing w:before="5" w:line="276" w:lineRule="auto"/>
        <w:ind w:left="0"/>
        <w:rPr>
          <w:sz w:val="17"/>
          <w:lang w:eastAsia="ja-JP"/>
        </w:rPr>
      </w:pPr>
    </w:p>
    <w:p w14:paraId="65378DD6" w14:textId="77777777" w:rsidR="003D1EDF" w:rsidRDefault="00E51DC7" w:rsidP="008530D2">
      <w:pPr>
        <w:pStyle w:val="a3"/>
        <w:tabs>
          <w:tab w:val="left" w:pos="1421"/>
        </w:tabs>
        <w:spacing w:line="276" w:lineRule="auto"/>
        <w:ind w:left="0" w:rightChars="260" w:right="572" w:firstLineChars="300" w:firstLine="660"/>
        <w:rPr>
          <w:lang w:eastAsia="ja-JP"/>
        </w:rPr>
      </w:pPr>
      <w:r>
        <w:rPr>
          <w:lang w:eastAsia="ja-JP"/>
        </w:rPr>
        <w:lastRenderedPageBreak/>
        <w:t>③</w:t>
      </w:r>
      <w:r w:rsidR="009D67AA">
        <w:rPr>
          <w:rFonts w:hint="eastAsia"/>
          <w:lang w:eastAsia="ja-JP"/>
        </w:rPr>
        <w:t xml:space="preserve">　</w:t>
      </w:r>
      <w:r>
        <w:rPr>
          <w:lang w:eastAsia="ja-JP"/>
        </w:rPr>
        <w:t>リース資産</w:t>
      </w:r>
    </w:p>
    <w:p w14:paraId="1F49354B" w14:textId="77777777" w:rsidR="009D67AA" w:rsidRDefault="00E51DC7" w:rsidP="008530D2">
      <w:pPr>
        <w:pStyle w:val="a3"/>
        <w:tabs>
          <w:tab w:val="left" w:pos="9356"/>
        </w:tabs>
        <w:spacing w:before="8" w:line="276" w:lineRule="auto"/>
        <w:ind w:right="574"/>
        <w:jc w:val="both"/>
        <w:rPr>
          <w:lang w:eastAsia="ja-JP"/>
        </w:rPr>
      </w:pPr>
      <w:r>
        <w:rPr>
          <w:lang w:eastAsia="ja-JP"/>
        </w:rPr>
        <w:t>所有権移転ファイナンス・リース取引に係るリース資産（リース期間が１年以内のリ</w:t>
      </w:r>
    </w:p>
    <w:p w14:paraId="568E3CF6" w14:textId="77777777" w:rsidR="003D1EDF" w:rsidRDefault="00E51DC7" w:rsidP="008530D2">
      <w:pPr>
        <w:pStyle w:val="a3"/>
        <w:tabs>
          <w:tab w:val="left" w:pos="9356"/>
        </w:tabs>
        <w:spacing w:before="8" w:line="276" w:lineRule="auto"/>
        <w:ind w:leftChars="400" w:left="880" w:right="574"/>
        <w:jc w:val="both"/>
        <w:rPr>
          <w:lang w:eastAsia="ja-JP"/>
        </w:rPr>
      </w:pPr>
      <w:r>
        <w:rPr>
          <w:lang w:eastAsia="ja-JP"/>
        </w:rPr>
        <w:t>ース取引及びリース料総額が</w:t>
      </w:r>
      <w:r w:rsidR="00BC6D8F">
        <w:rPr>
          <w:rFonts w:hint="eastAsia"/>
          <w:lang w:eastAsia="ja-JP"/>
        </w:rPr>
        <w:t>300</w:t>
      </w:r>
      <w:r>
        <w:rPr>
          <w:lang w:eastAsia="ja-JP"/>
        </w:rPr>
        <w:t>万円以下のリース取引を除く。）は、自己所有の固定資産に適用する減価償却方法と同一の方法によっています。</w:t>
      </w:r>
    </w:p>
    <w:p w14:paraId="29C5847B" w14:textId="77777777" w:rsidR="00350819" w:rsidRDefault="00350819" w:rsidP="008530D2">
      <w:pPr>
        <w:pStyle w:val="a3"/>
        <w:tabs>
          <w:tab w:val="left" w:pos="9356"/>
        </w:tabs>
        <w:spacing w:before="8" w:line="276" w:lineRule="auto"/>
        <w:ind w:leftChars="400" w:left="880" w:right="574"/>
        <w:jc w:val="both"/>
        <w:rPr>
          <w:lang w:eastAsia="ja-JP"/>
        </w:rPr>
      </w:pPr>
    </w:p>
    <w:p w14:paraId="197837BB" w14:textId="77777777" w:rsidR="003D1EDF" w:rsidRDefault="00A93CEB" w:rsidP="008530D2">
      <w:pPr>
        <w:pStyle w:val="a3"/>
        <w:spacing w:before="50" w:line="276" w:lineRule="auto"/>
        <w:ind w:left="0" w:rightChars="260" w:right="572" w:firstLineChars="100" w:firstLine="220"/>
        <w:rPr>
          <w:lang w:eastAsia="ja-JP"/>
        </w:rPr>
      </w:pPr>
      <w:r>
        <w:rPr>
          <w:rFonts w:hint="eastAsia"/>
          <w:lang w:eastAsia="ja-JP"/>
        </w:rPr>
        <w:t>(４)</w:t>
      </w:r>
      <w:r w:rsidR="00F969FD">
        <w:rPr>
          <w:rFonts w:hint="eastAsia"/>
          <w:lang w:eastAsia="ja-JP"/>
        </w:rPr>
        <w:t xml:space="preserve">　</w:t>
      </w:r>
      <w:r w:rsidR="00E51DC7">
        <w:rPr>
          <w:lang w:eastAsia="ja-JP"/>
        </w:rPr>
        <w:t>引当金の計上基準及び算定方法</w:t>
      </w:r>
    </w:p>
    <w:p w14:paraId="33FEBAA1" w14:textId="77777777" w:rsidR="003D1EDF" w:rsidRDefault="00511AC8" w:rsidP="008530D2">
      <w:pPr>
        <w:pStyle w:val="a3"/>
        <w:tabs>
          <w:tab w:val="left" w:pos="1421"/>
        </w:tabs>
        <w:spacing w:line="276" w:lineRule="auto"/>
        <w:ind w:left="0" w:rightChars="260" w:right="572" w:firstLineChars="300" w:firstLine="660"/>
        <w:rPr>
          <w:lang w:eastAsia="ja-JP"/>
        </w:rPr>
      </w:pPr>
      <w:r>
        <w:rPr>
          <w:rFonts w:hint="eastAsia"/>
          <w:lang w:eastAsia="ja-JP"/>
        </w:rPr>
        <w:t>①</w:t>
      </w:r>
      <w:r w:rsidR="00F969FD">
        <w:rPr>
          <w:rFonts w:hint="eastAsia"/>
          <w:lang w:eastAsia="ja-JP"/>
        </w:rPr>
        <w:t xml:space="preserve">　</w:t>
      </w:r>
      <w:r w:rsidR="00E51DC7">
        <w:rPr>
          <w:lang w:eastAsia="ja-JP"/>
        </w:rPr>
        <w:t>徴収不能引当金</w:t>
      </w:r>
    </w:p>
    <w:p w14:paraId="4E4A8715" w14:textId="77777777" w:rsidR="00350819" w:rsidRDefault="00E51DC7" w:rsidP="008530D2">
      <w:pPr>
        <w:pStyle w:val="a3"/>
        <w:spacing w:line="276" w:lineRule="auto"/>
        <w:ind w:rightChars="260" w:right="572" w:firstLineChars="50" w:firstLine="110"/>
        <w:rPr>
          <w:lang w:eastAsia="ja-JP"/>
        </w:rPr>
      </w:pPr>
      <w:r>
        <w:rPr>
          <w:lang w:eastAsia="ja-JP"/>
        </w:rPr>
        <w:t>過去</w:t>
      </w:r>
      <w:r w:rsidR="00BC6D8F">
        <w:rPr>
          <w:rFonts w:hint="eastAsia"/>
          <w:lang w:eastAsia="ja-JP"/>
        </w:rPr>
        <w:t>５</w:t>
      </w:r>
      <w:r>
        <w:rPr>
          <w:lang w:eastAsia="ja-JP"/>
        </w:rPr>
        <w:t>年間の平均不納欠損率により</w:t>
      </w:r>
      <w:r w:rsidR="00BC6D8F">
        <w:rPr>
          <w:rFonts w:hint="eastAsia"/>
          <w:lang w:eastAsia="ja-JP"/>
        </w:rPr>
        <w:t>（又は個別に</w:t>
      </w:r>
      <w:r w:rsidR="008B69F9">
        <w:rPr>
          <w:rFonts w:hint="eastAsia"/>
          <w:lang w:eastAsia="ja-JP"/>
        </w:rPr>
        <w:t>回収</w:t>
      </w:r>
      <w:r w:rsidR="00BC6D8F">
        <w:rPr>
          <w:rFonts w:hint="eastAsia"/>
          <w:lang w:eastAsia="ja-JP"/>
        </w:rPr>
        <w:t>可能性を検討し）、</w:t>
      </w:r>
      <w:r>
        <w:rPr>
          <w:lang w:eastAsia="ja-JP"/>
        </w:rPr>
        <w:t>徴収不能</w:t>
      </w:r>
    </w:p>
    <w:p w14:paraId="1C2D0D3E" w14:textId="77777777" w:rsidR="003D1EDF" w:rsidRDefault="00E51DC7" w:rsidP="008530D2">
      <w:pPr>
        <w:pStyle w:val="a3"/>
        <w:spacing w:line="276" w:lineRule="auto"/>
        <w:ind w:left="0" w:rightChars="260" w:right="572" w:firstLineChars="400" w:firstLine="880"/>
        <w:rPr>
          <w:lang w:eastAsia="ja-JP"/>
        </w:rPr>
      </w:pPr>
      <w:r>
        <w:rPr>
          <w:lang w:eastAsia="ja-JP"/>
        </w:rPr>
        <w:t>見込額を計上しています。</w:t>
      </w:r>
    </w:p>
    <w:p w14:paraId="0761CA7C" w14:textId="77777777" w:rsidR="00350819" w:rsidRDefault="00BC6D8F" w:rsidP="008530D2">
      <w:pPr>
        <w:pStyle w:val="a3"/>
        <w:spacing w:line="276" w:lineRule="auto"/>
        <w:ind w:leftChars="445" w:left="979" w:rightChars="260" w:right="572" w:firstLineChars="50" w:firstLine="110"/>
        <w:rPr>
          <w:lang w:eastAsia="ja-JP"/>
        </w:rPr>
      </w:pPr>
      <w:r>
        <w:rPr>
          <w:rFonts w:hint="eastAsia"/>
          <w:lang w:eastAsia="ja-JP"/>
        </w:rPr>
        <w:t>長期延滞債権については、過去５年間の平均不納欠損率により（又は個別に</w:t>
      </w:r>
      <w:r w:rsidR="008B69F9">
        <w:rPr>
          <w:rFonts w:hint="eastAsia"/>
          <w:lang w:eastAsia="ja-JP"/>
        </w:rPr>
        <w:t>回収</w:t>
      </w:r>
      <w:r>
        <w:rPr>
          <w:rFonts w:hint="eastAsia"/>
          <w:lang w:eastAsia="ja-JP"/>
        </w:rPr>
        <w:t>可</w:t>
      </w:r>
    </w:p>
    <w:p w14:paraId="4DA1AB0C" w14:textId="77777777" w:rsidR="00BC6D8F" w:rsidRDefault="00BC6D8F" w:rsidP="008530D2">
      <w:pPr>
        <w:pStyle w:val="a3"/>
        <w:spacing w:line="276" w:lineRule="auto"/>
        <w:ind w:left="0" w:rightChars="260" w:right="572" w:firstLineChars="400" w:firstLine="880"/>
        <w:rPr>
          <w:lang w:eastAsia="ja-JP"/>
        </w:rPr>
      </w:pPr>
      <w:r>
        <w:rPr>
          <w:rFonts w:hint="eastAsia"/>
          <w:lang w:eastAsia="ja-JP"/>
        </w:rPr>
        <w:t>能性を検討し）、徴収不能見込額を計上しています。</w:t>
      </w:r>
    </w:p>
    <w:p w14:paraId="4E2BC772" w14:textId="77777777" w:rsidR="000750CF" w:rsidRDefault="00BC6D8F" w:rsidP="008530D2">
      <w:pPr>
        <w:pStyle w:val="a3"/>
        <w:spacing w:line="276" w:lineRule="auto"/>
        <w:ind w:leftChars="500" w:left="1210" w:rightChars="260" w:right="572" w:hangingChars="50" w:hanging="110"/>
        <w:rPr>
          <w:lang w:eastAsia="ja-JP"/>
        </w:rPr>
      </w:pPr>
      <w:r>
        <w:rPr>
          <w:rFonts w:hint="eastAsia"/>
          <w:lang w:eastAsia="ja-JP"/>
        </w:rPr>
        <w:t>長期貸</w:t>
      </w:r>
      <w:r w:rsidR="008B69F9">
        <w:rPr>
          <w:rFonts w:hint="eastAsia"/>
          <w:lang w:eastAsia="ja-JP"/>
        </w:rPr>
        <w:t>付金については、過去５年間の平均不納欠損率により（又は個別に回収</w:t>
      </w:r>
      <w:r>
        <w:rPr>
          <w:rFonts w:hint="eastAsia"/>
          <w:lang w:eastAsia="ja-JP"/>
        </w:rPr>
        <w:t>可能</w:t>
      </w:r>
    </w:p>
    <w:p w14:paraId="008F4353" w14:textId="77777777" w:rsidR="00BC6D8F" w:rsidRPr="00BC6D8F" w:rsidRDefault="00BC6D8F" w:rsidP="008530D2">
      <w:pPr>
        <w:pStyle w:val="a3"/>
        <w:spacing w:line="276" w:lineRule="auto"/>
        <w:ind w:leftChars="404" w:left="889" w:rightChars="260" w:right="572"/>
        <w:rPr>
          <w:lang w:eastAsia="ja-JP"/>
        </w:rPr>
      </w:pPr>
      <w:r>
        <w:rPr>
          <w:rFonts w:hint="eastAsia"/>
          <w:lang w:eastAsia="ja-JP"/>
        </w:rPr>
        <w:t>性を検討し）、徴収不能見込額を計上しています。</w:t>
      </w:r>
    </w:p>
    <w:p w14:paraId="131671A4" w14:textId="77777777" w:rsidR="003D1EDF" w:rsidRDefault="003D1EDF" w:rsidP="008530D2">
      <w:pPr>
        <w:pStyle w:val="a3"/>
        <w:spacing w:before="11" w:line="276" w:lineRule="auto"/>
        <w:ind w:left="0"/>
        <w:rPr>
          <w:sz w:val="16"/>
          <w:lang w:eastAsia="ja-JP"/>
        </w:rPr>
      </w:pPr>
    </w:p>
    <w:p w14:paraId="5F1253AE" w14:textId="77777777" w:rsidR="003D1EDF" w:rsidRDefault="00511AC8" w:rsidP="008530D2">
      <w:pPr>
        <w:pStyle w:val="a3"/>
        <w:tabs>
          <w:tab w:val="left" w:pos="1421"/>
        </w:tabs>
        <w:spacing w:line="276" w:lineRule="auto"/>
        <w:ind w:left="0" w:rightChars="260" w:right="572" w:firstLineChars="300" w:firstLine="660"/>
        <w:rPr>
          <w:lang w:eastAsia="ja-JP"/>
        </w:rPr>
      </w:pPr>
      <w:r>
        <w:rPr>
          <w:rFonts w:hint="eastAsia"/>
          <w:lang w:eastAsia="ja-JP"/>
        </w:rPr>
        <w:t>②</w:t>
      </w:r>
      <w:r w:rsidR="00F969FD">
        <w:rPr>
          <w:rFonts w:hint="eastAsia"/>
          <w:lang w:eastAsia="ja-JP"/>
        </w:rPr>
        <w:t xml:space="preserve">　</w:t>
      </w:r>
      <w:r w:rsidR="00E51DC7">
        <w:rPr>
          <w:lang w:eastAsia="ja-JP"/>
        </w:rPr>
        <w:t>退職手当引当金</w:t>
      </w:r>
    </w:p>
    <w:p w14:paraId="5D211AE8" w14:textId="59DC1F47" w:rsidR="000750CF" w:rsidRDefault="00EA40FC" w:rsidP="008530D2">
      <w:pPr>
        <w:pStyle w:val="a3"/>
        <w:spacing w:line="276" w:lineRule="auto"/>
        <w:ind w:rightChars="260" w:right="572" w:firstLineChars="50" w:firstLine="110"/>
        <w:rPr>
          <w:lang w:eastAsia="ja-JP"/>
        </w:rPr>
      </w:pPr>
      <w:r>
        <w:rPr>
          <w:rFonts w:hint="eastAsia"/>
          <w:lang w:eastAsia="ja-JP"/>
        </w:rPr>
        <w:t>退職手当債務から組合への加入時以降の負担金</w:t>
      </w:r>
      <w:r w:rsidR="00BC6D8F">
        <w:rPr>
          <w:rFonts w:hint="eastAsia"/>
          <w:lang w:eastAsia="ja-JP"/>
        </w:rPr>
        <w:t>累計額から既に職員に対し退職手</w:t>
      </w:r>
      <w:r>
        <w:rPr>
          <w:rFonts w:hint="eastAsia"/>
          <w:lang w:eastAsia="ja-JP"/>
        </w:rPr>
        <w:t>当</w:t>
      </w:r>
    </w:p>
    <w:p w14:paraId="5A120C99" w14:textId="23D87729" w:rsidR="003D1EDF" w:rsidRDefault="00BC6D8F" w:rsidP="008530D2">
      <w:pPr>
        <w:pStyle w:val="a3"/>
        <w:spacing w:line="276" w:lineRule="auto"/>
        <w:ind w:leftChars="400" w:left="880" w:rightChars="260" w:right="572"/>
        <w:rPr>
          <w:lang w:eastAsia="ja-JP"/>
        </w:rPr>
      </w:pPr>
      <w:r>
        <w:rPr>
          <w:rFonts w:hint="eastAsia"/>
          <w:lang w:eastAsia="ja-JP"/>
        </w:rPr>
        <w:t>として支給された額の総額を控除した額に、組合における積立金額の運用益のうち当町</w:t>
      </w:r>
      <w:r w:rsidR="004051C7">
        <w:rPr>
          <w:rFonts w:hint="eastAsia"/>
          <w:lang w:eastAsia="ja-JP"/>
        </w:rPr>
        <w:t>へ按分される額を加算した額を控除した額を計上しています。</w:t>
      </w:r>
    </w:p>
    <w:p w14:paraId="017A2D04" w14:textId="77777777" w:rsidR="003D1EDF" w:rsidRDefault="003D1EDF" w:rsidP="008530D2">
      <w:pPr>
        <w:pStyle w:val="a3"/>
        <w:spacing w:line="276" w:lineRule="auto"/>
        <w:ind w:left="0"/>
        <w:rPr>
          <w:sz w:val="17"/>
          <w:lang w:eastAsia="ja-JP"/>
        </w:rPr>
      </w:pPr>
    </w:p>
    <w:p w14:paraId="471DA75A" w14:textId="77777777" w:rsidR="003D1EDF" w:rsidRDefault="00511AC8" w:rsidP="008530D2">
      <w:pPr>
        <w:pStyle w:val="a3"/>
        <w:tabs>
          <w:tab w:val="left" w:pos="1421"/>
        </w:tabs>
        <w:spacing w:line="276" w:lineRule="auto"/>
        <w:ind w:left="0" w:firstLineChars="300" w:firstLine="660"/>
        <w:rPr>
          <w:lang w:eastAsia="ja-JP"/>
        </w:rPr>
      </w:pPr>
      <w:r>
        <w:rPr>
          <w:rFonts w:hint="eastAsia"/>
          <w:lang w:eastAsia="ja-JP"/>
        </w:rPr>
        <w:t>③</w:t>
      </w:r>
      <w:r w:rsidR="00350819">
        <w:rPr>
          <w:rFonts w:hint="eastAsia"/>
          <w:lang w:eastAsia="ja-JP"/>
        </w:rPr>
        <w:t xml:space="preserve">　</w:t>
      </w:r>
      <w:r w:rsidR="00E51DC7">
        <w:rPr>
          <w:lang w:eastAsia="ja-JP"/>
        </w:rPr>
        <w:t>賞与等引当金</w:t>
      </w:r>
    </w:p>
    <w:p w14:paraId="57AA0AAD" w14:textId="77777777" w:rsidR="00350819" w:rsidRDefault="00E51DC7" w:rsidP="008530D2">
      <w:pPr>
        <w:pStyle w:val="a3"/>
        <w:spacing w:before="11" w:line="276" w:lineRule="auto"/>
        <w:ind w:right="574" w:firstLineChars="50" w:firstLine="110"/>
        <w:jc w:val="both"/>
        <w:rPr>
          <w:lang w:eastAsia="ja-JP"/>
        </w:rPr>
      </w:pPr>
      <w:r>
        <w:rPr>
          <w:lang w:eastAsia="ja-JP"/>
        </w:rPr>
        <w:t>翌年度６月支給予定の期末手当及び勤勉手当並びにそれらに係る法定福利費</w:t>
      </w:r>
      <w:r w:rsidR="003843DD">
        <w:rPr>
          <w:lang w:eastAsia="ja-JP"/>
        </w:rPr>
        <w:t>相</w:t>
      </w:r>
      <w:r>
        <w:rPr>
          <w:lang w:eastAsia="ja-JP"/>
        </w:rPr>
        <w:t>当額</w:t>
      </w:r>
    </w:p>
    <w:p w14:paraId="31687221" w14:textId="77777777" w:rsidR="003D1EDF" w:rsidRDefault="00E51DC7" w:rsidP="008530D2">
      <w:pPr>
        <w:pStyle w:val="a3"/>
        <w:spacing w:before="11" w:line="276" w:lineRule="auto"/>
        <w:ind w:left="0" w:right="574" w:firstLineChars="400" w:firstLine="880"/>
        <w:jc w:val="both"/>
        <w:rPr>
          <w:lang w:eastAsia="ja-JP"/>
        </w:rPr>
      </w:pPr>
      <w:r>
        <w:rPr>
          <w:lang w:eastAsia="ja-JP"/>
        </w:rPr>
        <w:t>の見込額について、それぞれ本会計年度の期間に対応する部分を計上しています。</w:t>
      </w:r>
    </w:p>
    <w:p w14:paraId="0EEF2951" w14:textId="77777777" w:rsidR="003D1EDF" w:rsidRPr="003843DD" w:rsidRDefault="003D1EDF" w:rsidP="008530D2">
      <w:pPr>
        <w:pStyle w:val="a3"/>
        <w:spacing w:before="9" w:line="276" w:lineRule="auto"/>
        <w:ind w:left="0"/>
        <w:rPr>
          <w:sz w:val="17"/>
          <w:lang w:eastAsia="ja-JP"/>
        </w:rPr>
      </w:pPr>
    </w:p>
    <w:p w14:paraId="0810CD4A" w14:textId="77777777" w:rsidR="003D1EDF" w:rsidRDefault="00A93CEB" w:rsidP="008530D2">
      <w:pPr>
        <w:pStyle w:val="a3"/>
        <w:spacing w:line="276" w:lineRule="auto"/>
        <w:ind w:left="0" w:rightChars="260" w:right="572" w:firstLineChars="100" w:firstLine="220"/>
        <w:rPr>
          <w:lang w:eastAsia="ja-JP"/>
        </w:rPr>
      </w:pPr>
      <w:r>
        <w:rPr>
          <w:rFonts w:hint="eastAsia"/>
          <w:lang w:eastAsia="ja-JP"/>
        </w:rPr>
        <w:t>(５)</w:t>
      </w:r>
      <w:r w:rsidR="00350819">
        <w:rPr>
          <w:rFonts w:hint="eastAsia"/>
          <w:lang w:eastAsia="ja-JP"/>
        </w:rPr>
        <w:t xml:space="preserve">　</w:t>
      </w:r>
      <w:r w:rsidR="00E51DC7">
        <w:rPr>
          <w:lang w:eastAsia="ja-JP"/>
        </w:rPr>
        <w:t>リース取引の処理方法</w:t>
      </w:r>
    </w:p>
    <w:p w14:paraId="07A04097" w14:textId="77777777" w:rsidR="003D1EDF" w:rsidRDefault="00E51DC7" w:rsidP="008530D2">
      <w:pPr>
        <w:pStyle w:val="a3"/>
        <w:tabs>
          <w:tab w:val="left" w:pos="1421"/>
        </w:tabs>
        <w:spacing w:before="11" w:line="276" w:lineRule="auto"/>
        <w:ind w:left="0" w:right="574" w:firstLineChars="300" w:firstLine="660"/>
        <w:rPr>
          <w:lang w:eastAsia="ja-JP"/>
        </w:rPr>
      </w:pPr>
      <w:r>
        <w:rPr>
          <w:lang w:eastAsia="ja-JP"/>
        </w:rPr>
        <w:t>①</w:t>
      </w:r>
      <w:r w:rsidR="00350819">
        <w:rPr>
          <w:rFonts w:hint="eastAsia"/>
          <w:lang w:eastAsia="ja-JP"/>
        </w:rPr>
        <w:t xml:space="preserve">　</w:t>
      </w:r>
      <w:r>
        <w:rPr>
          <w:lang w:eastAsia="ja-JP"/>
        </w:rPr>
        <w:t>所有権移転ファイナンス・リース取引</w:t>
      </w:r>
    </w:p>
    <w:p w14:paraId="29DA96E1" w14:textId="77777777" w:rsidR="003D1EDF" w:rsidRDefault="00E51DC7" w:rsidP="008530D2">
      <w:pPr>
        <w:pStyle w:val="a3"/>
        <w:spacing w:line="276" w:lineRule="auto"/>
        <w:ind w:rightChars="260" w:right="572" w:firstLineChars="50" w:firstLine="110"/>
        <w:rPr>
          <w:lang w:eastAsia="ja-JP"/>
        </w:rPr>
      </w:pPr>
      <w:r>
        <w:rPr>
          <w:lang w:eastAsia="ja-JP"/>
        </w:rPr>
        <w:t>通常の売買取引に係る方法に準じた会計処理を行っています。</w:t>
      </w:r>
    </w:p>
    <w:p w14:paraId="41DB0E27" w14:textId="77777777" w:rsidR="003D1EDF" w:rsidRDefault="003D1EDF" w:rsidP="008530D2">
      <w:pPr>
        <w:pStyle w:val="a3"/>
        <w:spacing w:line="276" w:lineRule="auto"/>
        <w:ind w:left="0"/>
        <w:rPr>
          <w:sz w:val="17"/>
          <w:lang w:eastAsia="ja-JP"/>
        </w:rPr>
      </w:pPr>
    </w:p>
    <w:p w14:paraId="0BBAD4E6" w14:textId="77777777" w:rsidR="003D1EDF" w:rsidRDefault="00E51DC7" w:rsidP="008530D2">
      <w:pPr>
        <w:pStyle w:val="a3"/>
        <w:tabs>
          <w:tab w:val="left" w:pos="1421"/>
        </w:tabs>
        <w:spacing w:line="276" w:lineRule="auto"/>
        <w:ind w:left="0" w:rightChars="260" w:right="572" w:firstLineChars="300" w:firstLine="660"/>
        <w:rPr>
          <w:lang w:eastAsia="ja-JP"/>
        </w:rPr>
      </w:pPr>
      <w:r>
        <w:rPr>
          <w:lang w:eastAsia="ja-JP"/>
        </w:rPr>
        <w:t>②</w:t>
      </w:r>
      <w:r w:rsidR="00350819">
        <w:rPr>
          <w:rFonts w:hint="eastAsia"/>
          <w:lang w:eastAsia="ja-JP"/>
        </w:rPr>
        <w:t xml:space="preserve">　</w:t>
      </w:r>
      <w:r>
        <w:rPr>
          <w:lang w:eastAsia="ja-JP"/>
        </w:rPr>
        <w:t>①以外のリース取引</w:t>
      </w:r>
    </w:p>
    <w:p w14:paraId="19863028" w14:textId="77777777" w:rsidR="003D1EDF" w:rsidRDefault="00E51DC7" w:rsidP="008530D2">
      <w:pPr>
        <w:pStyle w:val="a3"/>
        <w:spacing w:line="276" w:lineRule="auto"/>
        <w:ind w:rightChars="260" w:right="572" w:firstLineChars="50" w:firstLine="110"/>
        <w:rPr>
          <w:lang w:eastAsia="ja-JP"/>
        </w:rPr>
      </w:pPr>
      <w:r>
        <w:rPr>
          <w:lang w:eastAsia="ja-JP"/>
        </w:rPr>
        <w:t>通常の賃貸借取引に係る方法に準じた会計処理を行っています。</w:t>
      </w:r>
    </w:p>
    <w:p w14:paraId="4BF235A3" w14:textId="77777777" w:rsidR="003D1EDF" w:rsidRDefault="003D1EDF" w:rsidP="008530D2">
      <w:pPr>
        <w:pStyle w:val="a3"/>
        <w:spacing w:before="11" w:line="276" w:lineRule="auto"/>
        <w:ind w:left="0"/>
        <w:rPr>
          <w:sz w:val="16"/>
          <w:lang w:eastAsia="ja-JP"/>
        </w:rPr>
      </w:pPr>
    </w:p>
    <w:p w14:paraId="26009684" w14:textId="77777777" w:rsidR="003D1EDF" w:rsidRDefault="00A93CEB" w:rsidP="008530D2">
      <w:pPr>
        <w:pStyle w:val="a3"/>
        <w:spacing w:line="276" w:lineRule="auto"/>
        <w:ind w:left="0" w:rightChars="260" w:right="572" w:firstLineChars="100" w:firstLine="220"/>
        <w:rPr>
          <w:lang w:eastAsia="ja-JP"/>
        </w:rPr>
      </w:pPr>
      <w:r>
        <w:rPr>
          <w:rFonts w:hint="eastAsia"/>
          <w:lang w:eastAsia="ja-JP"/>
        </w:rPr>
        <w:t>(６)</w:t>
      </w:r>
      <w:r w:rsidR="00350819">
        <w:rPr>
          <w:rFonts w:hint="eastAsia"/>
          <w:lang w:eastAsia="ja-JP"/>
        </w:rPr>
        <w:t xml:space="preserve">　</w:t>
      </w:r>
      <w:r w:rsidR="00E51DC7">
        <w:rPr>
          <w:lang w:eastAsia="ja-JP"/>
        </w:rPr>
        <w:t>資金収支計算書における資金の範囲</w:t>
      </w:r>
    </w:p>
    <w:p w14:paraId="7F9B19CB" w14:textId="77777777" w:rsidR="003D1EDF" w:rsidRDefault="002F0582" w:rsidP="008530D2">
      <w:pPr>
        <w:pStyle w:val="a3"/>
        <w:spacing w:before="9" w:line="276" w:lineRule="auto"/>
        <w:ind w:leftChars="300" w:left="660" w:right="574" w:firstLineChars="100" w:firstLine="220"/>
        <w:rPr>
          <w:lang w:eastAsia="ja-JP"/>
        </w:rPr>
      </w:pPr>
      <w:r>
        <w:rPr>
          <w:rFonts w:hint="eastAsia"/>
          <w:lang w:eastAsia="ja-JP"/>
        </w:rPr>
        <w:t>現金及び現金同等物をい</w:t>
      </w:r>
      <w:r w:rsidR="00E51DC7">
        <w:rPr>
          <w:lang w:eastAsia="ja-JP"/>
        </w:rPr>
        <w:t>います。</w:t>
      </w:r>
    </w:p>
    <w:p w14:paraId="7C398AC3" w14:textId="77777777" w:rsidR="002F0582" w:rsidRDefault="002F0582" w:rsidP="008530D2">
      <w:pPr>
        <w:pStyle w:val="a3"/>
        <w:spacing w:before="9" w:line="276" w:lineRule="auto"/>
        <w:ind w:leftChars="300" w:left="660" w:right="574" w:firstLineChars="100" w:firstLine="220"/>
        <w:rPr>
          <w:lang w:eastAsia="ja-JP"/>
        </w:rPr>
      </w:pPr>
      <w:r>
        <w:rPr>
          <w:rFonts w:hint="eastAsia"/>
          <w:lang w:eastAsia="ja-JP"/>
        </w:rPr>
        <w:t>なお、現金及び現金同等物には、出納整理期間における取引により発生する資金の受払いを含みます。</w:t>
      </w:r>
    </w:p>
    <w:p w14:paraId="468D4B28" w14:textId="77777777" w:rsidR="003D1EDF" w:rsidRDefault="003D1EDF" w:rsidP="008530D2">
      <w:pPr>
        <w:pStyle w:val="a3"/>
        <w:spacing w:before="4" w:line="276" w:lineRule="auto"/>
        <w:ind w:left="0"/>
        <w:rPr>
          <w:sz w:val="17"/>
          <w:lang w:eastAsia="ja-JP"/>
        </w:rPr>
      </w:pPr>
    </w:p>
    <w:p w14:paraId="35892229" w14:textId="77777777" w:rsidR="003D1EDF" w:rsidRDefault="00A93CEB" w:rsidP="008530D2">
      <w:pPr>
        <w:pStyle w:val="a3"/>
        <w:spacing w:line="276" w:lineRule="auto"/>
        <w:ind w:left="0" w:rightChars="260" w:right="572" w:firstLineChars="100" w:firstLine="220"/>
        <w:rPr>
          <w:lang w:eastAsia="ja-JP"/>
        </w:rPr>
      </w:pPr>
      <w:r>
        <w:rPr>
          <w:rFonts w:hint="eastAsia"/>
          <w:lang w:eastAsia="ja-JP"/>
        </w:rPr>
        <w:t>(７)</w:t>
      </w:r>
      <w:r w:rsidR="00350819">
        <w:rPr>
          <w:rFonts w:hint="eastAsia"/>
          <w:lang w:eastAsia="ja-JP"/>
        </w:rPr>
        <w:t xml:space="preserve">　</w:t>
      </w:r>
      <w:r w:rsidR="00E51DC7">
        <w:rPr>
          <w:lang w:eastAsia="ja-JP"/>
        </w:rPr>
        <w:t>その他財務書類作成のための基本となる重要な事項</w:t>
      </w:r>
    </w:p>
    <w:p w14:paraId="68F0568F" w14:textId="77777777" w:rsidR="003D1EDF" w:rsidRDefault="00E51DC7" w:rsidP="008530D2">
      <w:pPr>
        <w:pStyle w:val="a3"/>
        <w:tabs>
          <w:tab w:val="left" w:pos="1421"/>
        </w:tabs>
        <w:spacing w:line="276" w:lineRule="auto"/>
        <w:ind w:left="0" w:rightChars="260" w:right="572" w:firstLineChars="300" w:firstLine="660"/>
        <w:rPr>
          <w:lang w:eastAsia="ja-JP"/>
        </w:rPr>
      </w:pPr>
      <w:r>
        <w:rPr>
          <w:lang w:eastAsia="ja-JP"/>
        </w:rPr>
        <w:t>①</w:t>
      </w:r>
      <w:r w:rsidR="00350819">
        <w:rPr>
          <w:rFonts w:hint="eastAsia"/>
          <w:lang w:eastAsia="ja-JP"/>
        </w:rPr>
        <w:t xml:space="preserve">　</w:t>
      </w:r>
      <w:r>
        <w:rPr>
          <w:lang w:eastAsia="ja-JP"/>
        </w:rPr>
        <w:t>物品及びソフトウェアの計上基準</w:t>
      </w:r>
    </w:p>
    <w:p w14:paraId="673599B8" w14:textId="77777777" w:rsidR="003D1EDF" w:rsidRDefault="00E51DC7" w:rsidP="00511AC8">
      <w:pPr>
        <w:pStyle w:val="a3"/>
        <w:spacing w:before="8" w:line="276" w:lineRule="auto"/>
        <w:ind w:right="574" w:firstLineChars="50" w:firstLine="110"/>
        <w:rPr>
          <w:lang w:eastAsia="ja-JP"/>
        </w:rPr>
      </w:pPr>
      <w:r>
        <w:rPr>
          <w:lang w:eastAsia="ja-JP"/>
        </w:rPr>
        <w:t>物品については、</w:t>
      </w:r>
      <w:r w:rsidR="00217523">
        <w:rPr>
          <w:rFonts w:hint="eastAsia"/>
          <w:lang w:eastAsia="ja-JP"/>
        </w:rPr>
        <w:t>取得価格又は見積価格が50万円以上の場合に</w:t>
      </w:r>
      <w:r>
        <w:rPr>
          <w:lang w:eastAsia="ja-JP"/>
        </w:rPr>
        <w:t>資産として計上しています。</w:t>
      </w:r>
    </w:p>
    <w:p w14:paraId="0E5705A8" w14:textId="77777777" w:rsidR="003D1EDF" w:rsidRDefault="00217523" w:rsidP="008530D2">
      <w:pPr>
        <w:pStyle w:val="a3"/>
        <w:spacing w:line="276" w:lineRule="auto"/>
        <w:ind w:right="109" w:firstLineChars="50" w:firstLine="110"/>
        <w:rPr>
          <w:lang w:eastAsia="ja-JP"/>
        </w:rPr>
      </w:pPr>
      <w:r>
        <w:rPr>
          <w:lang w:eastAsia="ja-JP"/>
        </w:rPr>
        <w:t>ソフトウェアについて</w:t>
      </w:r>
      <w:r>
        <w:rPr>
          <w:rFonts w:hint="eastAsia"/>
          <w:lang w:eastAsia="ja-JP"/>
        </w:rPr>
        <w:t>も物品の取扱いに準じています</w:t>
      </w:r>
      <w:r w:rsidR="00E51DC7">
        <w:rPr>
          <w:lang w:eastAsia="ja-JP"/>
        </w:rPr>
        <w:t>。</w:t>
      </w:r>
    </w:p>
    <w:p w14:paraId="3B80C164" w14:textId="77777777" w:rsidR="003D1EDF" w:rsidRDefault="003D1EDF" w:rsidP="008530D2">
      <w:pPr>
        <w:pStyle w:val="a3"/>
        <w:spacing w:before="7" w:line="276" w:lineRule="auto"/>
        <w:ind w:left="0"/>
        <w:rPr>
          <w:sz w:val="17"/>
          <w:lang w:eastAsia="ja-JP"/>
        </w:rPr>
      </w:pPr>
    </w:p>
    <w:p w14:paraId="5587FE7B" w14:textId="77777777" w:rsidR="003D1EDF" w:rsidRDefault="00E51DC7" w:rsidP="008530D2">
      <w:pPr>
        <w:pStyle w:val="a3"/>
        <w:tabs>
          <w:tab w:val="left" w:pos="1421"/>
        </w:tabs>
        <w:spacing w:line="276" w:lineRule="auto"/>
        <w:ind w:left="0" w:firstLineChars="300" w:firstLine="660"/>
        <w:rPr>
          <w:lang w:eastAsia="ja-JP"/>
        </w:rPr>
      </w:pPr>
      <w:r>
        <w:rPr>
          <w:lang w:eastAsia="ja-JP"/>
        </w:rPr>
        <w:t>②</w:t>
      </w:r>
      <w:r w:rsidR="00350819">
        <w:rPr>
          <w:rFonts w:hint="eastAsia"/>
          <w:lang w:eastAsia="ja-JP"/>
        </w:rPr>
        <w:t xml:space="preserve">  </w:t>
      </w:r>
      <w:r>
        <w:rPr>
          <w:lang w:eastAsia="ja-JP"/>
        </w:rPr>
        <w:t>資本的支出と修繕費の区分基準</w:t>
      </w:r>
    </w:p>
    <w:p w14:paraId="5D3A96C3" w14:textId="77777777" w:rsidR="00350819" w:rsidRPr="00511AC8" w:rsidRDefault="00E51DC7" w:rsidP="008530D2">
      <w:pPr>
        <w:pStyle w:val="a3"/>
        <w:spacing w:before="8" w:line="276" w:lineRule="auto"/>
        <w:ind w:right="574" w:firstLineChars="50" w:firstLine="110"/>
        <w:jc w:val="both"/>
        <w:rPr>
          <w:lang w:eastAsia="ja-JP"/>
        </w:rPr>
      </w:pPr>
      <w:r w:rsidRPr="00511AC8">
        <w:rPr>
          <w:lang w:eastAsia="ja-JP"/>
        </w:rPr>
        <w:t>資本的支出と修繕費の区分基準については、有形固定資産のうち、償却資産に対し</w:t>
      </w:r>
    </w:p>
    <w:p w14:paraId="1A42E20F" w14:textId="7CB725A6" w:rsidR="003D1EDF" w:rsidRDefault="00E51DC7" w:rsidP="007403C8">
      <w:pPr>
        <w:pStyle w:val="a3"/>
        <w:spacing w:before="8" w:line="276" w:lineRule="auto"/>
        <w:ind w:leftChars="400" w:left="880" w:right="574"/>
        <w:jc w:val="both"/>
        <w:rPr>
          <w:lang w:eastAsia="ja-JP"/>
        </w:rPr>
      </w:pPr>
      <w:r w:rsidRPr="00511AC8">
        <w:rPr>
          <w:lang w:eastAsia="ja-JP"/>
        </w:rPr>
        <w:t>て修繕等を行った場合は、修繕等に係る支出が当該償却資産の価値を高め、又はその耐久性を増すことになると認められるかどうかを判断し、認められる部分に対応する金額を資本的支出として計上しています。なお、区分が不明な場合は、金額が</w:t>
      </w:r>
      <w:r w:rsidR="00DF4F7B" w:rsidRPr="00511AC8">
        <w:rPr>
          <w:rFonts w:hint="eastAsia"/>
          <w:lang w:eastAsia="ja-JP"/>
        </w:rPr>
        <w:t>60</w:t>
      </w:r>
      <w:r w:rsidR="00511AC8" w:rsidRPr="00511AC8">
        <w:rPr>
          <w:lang w:eastAsia="ja-JP"/>
        </w:rPr>
        <w:t>万円未満であるとき</w:t>
      </w:r>
      <w:r w:rsidR="00511AC8" w:rsidRPr="00511AC8">
        <w:rPr>
          <w:rFonts w:hint="eastAsia"/>
          <w:lang w:eastAsia="ja-JP"/>
        </w:rPr>
        <w:t>に</w:t>
      </w:r>
      <w:r w:rsidRPr="00511AC8">
        <w:rPr>
          <w:lang w:eastAsia="ja-JP"/>
        </w:rPr>
        <w:t>修繕費として処理しています。</w:t>
      </w:r>
    </w:p>
    <w:p w14:paraId="12E72A86" w14:textId="00FD269E" w:rsidR="008530D2" w:rsidRDefault="008530D2" w:rsidP="008530D2">
      <w:pPr>
        <w:pStyle w:val="a3"/>
        <w:spacing w:line="276" w:lineRule="auto"/>
        <w:ind w:left="557" w:right="574" w:hanging="442"/>
        <w:rPr>
          <w:lang w:eastAsia="ja-JP"/>
        </w:rPr>
      </w:pPr>
    </w:p>
    <w:p w14:paraId="0ABF2D14" w14:textId="77777777" w:rsidR="005A015C" w:rsidRDefault="005A015C" w:rsidP="008530D2">
      <w:pPr>
        <w:pStyle w:val="a3"/>
        <w:spacing w:line="276" w:lineRule="auto"/>
        <w:ind w:left="557" w:right="574" w:hanging="442"/>
        <w:rPr>
          <w:lang w:eastAsia="ja-JP"/>
        </w:rPr>
      </w:pPr>
    </w:p>
    <w:p w14:paraId="02143622" w14:textId="384DC957" w:rsidR="005A015C" w:rsidRDefault="005A015C" w:rsidP="008530D2">
      <w:pPr>
        <w:pStyle w:val="a3"/>
        <w:spacing w:line="276" w:lineRule="auto"/>
        <w:ind w:left="557" w:right="574" w:hanging="442"/>
        <w:rPr>
          <w:lang w:eastAsia="ja-JP"/>
        </w:rPr>
      </w:pPr>
    </w:p>
    <w:p w14:paraId="49571EAF" w14:textId="77777777" w:rsidR="003843DD" w:rsidRDefault="00E51DC7" w:rsidP="008530D2">
      <w:pPr>
        <w:pStyle w:val="a3"/>
        <w:spacing w:line="276" w:lineRule="auto"/>
        <w:ind w:left="557" w:right="574" w:hanging="442"/>
        <w:rPr>
          <w:lang w:eastAsia="ja-JP"/>
        </w:rPr>
      </w:pPr>
      <w:r>
        <w:rPr>
          <w:lang w:eastAsia="ja-JP"/>
        </w:rPr>
        <w:lastRenderedPageBreak/>
        <w:t>２．重要な会計方針の変更等</w:t>
      </w:r>
    </w:p>
    <w:p w14:paraId="2E410EC5" w14:textId="77777777" w:rsidR="003D1EDF" w:rsidRDefault="003843DD" w:rsidP="008530D2">
      <w:pPr>
        <w:pStyle w:val="a3"/>
        <w:spacing w:line="276" w:lineRule="auto"/>
        <w:ind w:leftChars="100" w:left="220" w:right="574" w:firstLineChars="150" w:firstLine="330"/>
        <w:rPr>
          <w:lang w:eastAsia="ja-JP"/>
        </w:rPr>
      </w:pPr>
      <w:r>
        <w:rPr>
          <w:rFonts w:hint="eastAsia"/>
          <w:lang w:eastAsia="ja-JP"/>
        </w:rPr>
        <w:t>初年度のため変更ありません</w:t>
      </w:r>
      <w:r w:rsidR="00350819">
        <w:rPr>
          <w:rFonts w:hint="eastAsia"/>
          <w:lang w:eastAsia="ja-JP"/>
        </w:rPr>
        <w:t>。</w:t>
      </w:r>
    </w:p>
    <w:p w14:paraId="52C44B0B" w14:textId="3259B225" w:rsidR="007403C8" w:rsidRDefault="007403C8" w:rsidP="008530D2">
      <w:pPr>
        <w:pStyle w:val="a3"/>
        <w:spacing w:before="3" w:line="276" w:lineRule="auto"/>
        <w:ind w:left="0"/>
        <w:rPr>
          <w:sz w:val="19"/>
          <w:lang w:eastAsia="ja-JP"/>
        </w:rPr>
      </w:pPr>
    </w:p>
    <w:p w14:paraId="0B7585F1" w14:textId="77777777" w:rsidR="00350819" w:rsidRDefault="00E51DC7" w:rsidP="008530D2">
      <w:pPr>
        <w:pStyle w:val="a3"/>
        <w:spacing w:line="276" w:lineRule="auto"/>
        <w:ind w:left="557" w:right="7820" w:hanging="442"/>
        <w:rPr>
          <w:lang w:eastAsia="ja-JP"/>
        </w:rPr>
      </w:pPr>
      <w:r>
        <w:rPr>
          <w:lang w:eastAsia="ja-JP"/>
        </w:rPr>
        <w:t>３．重要な後発事象</w:t>
      </w:r>
      <w:r w:rsidR="003843DD">
        <w:rPr>
          <w:rFonts w:hint="eastAsia"/>
          <w:lang w:eastAsia="ja-JP"/>
        </w:rPr>
        <w:t>該当ありません</w:t>
      </w:r>
      <w:r w:rsidR="00350819">
        <w:rPr>
          <w:rFonts w:hint="eastAsia"/>
          <w:lang w:eastAsia="ja-JP"/>
        </w:rPr>
        <w:t>。</w:t>
      </w:r>
    </w:p>
    <w:p w14:paraId="36A03476" w14:textId="77777777" w:rsidR="00350819" w:rsidRDefault="00350819" w:rsidP="008530D2">
      <w:pPr>
        <w:pStyle w:val="a3"/>
        <w:spacing w:line="276" w:lineRule="auto"/>
        <w:ind w:left="557" w:right="7820" w:hanging="442"/>
        <w:rPr>
          <w:lang w:eastAsia="ja-JP"/>
        </w:rPr>
      </w:pPr>
    </w:p>
    <w:p w14:paraId="3B095867" w14:textId="77777777" w:rsidR="003D1EDF" w:rsidRDefault="00E51DC7" w:rsidP="008530D2">
      <w:pPr>
        <w:pStyle w:val="a3"/>
        <w:spacing w:line="276" w:lineRule="auto"/>
        <w:ind w:left="557" w:right="7820" w:hanging="442"/>
        <w:rPr>
          <w:lang w:eastAsia="ja-JP"/>
        </w:rPr>
      </w:pPr>
      <w:r w:rsidRPr="00DF4F7B">
        <w:rPr>
          <w:lang w:eastAsia="ja-JP"/>
        </w:rPr>
        <w:t>４．</w:t>
      </w:r>
      <w:r w:rsidR="00246843">
        <w:rPr>
          <w:rFonts w:hint="eastAsia"/>
          <w:lang w:eastAsia="ja-JP"/>
        </w:rPr>
        <w:t>偶発債務</w:t>
      </w:r>
    </w:p>
    <w:p w14:paraId="70913078" w14:textId="77777777" w:rsidR="00246843" w:rsidRDefault="00246843" w:rsidP="008530D2">
      <w:pPr>
        <w:pStyle w:val="a3"/>
        <w:spacing w:line="276" w:lineRule="auto"/>
        <w:ind w:left="557" w:right="7820" w:hanging="442"/>
        <w:rPr>
          <w:lang w:eastAsia="ja-JP"/>
        </w:rPr>
      </w:pPr>
      <w:r>
        <w:rPr>
          <w:rFonts w:hint="eastAsia"/>
          <w:lang w:eastAsia="ja-JP"/>
        </w:rPr>
        <w:t xml:space="preserve">　　該当ありません。</w:t>
      </w:r>
    </w:p>
    <w:p w14:paraId="0CFD6F9F" w14:textId="77777777" w:rsidR="00246843" w:rsidRDefault="00246843" w:rsidP="008530D2">
      <w:pPr>
        <w:pStyle w:val="a3"/>
        <w:spacing w:line="276" w:lineRule="auto"/>
        <w:ind w:left="557" w:right="7820" w:hanging="442"/>
        <w:rPr>
          <w:lang w:eastAsia="ja-JP"/>
        </w:rPr>
      </w:pPr>
    </w:p>
    <w:p w14:paraId="71AFDC55" w14:textId="77777777" w:rsidR="003D1EDF" w:rsidRDefault="00E51DC7" w:rsidP="008530D2">
      <w:pPr>
        <w:pStyle w:val="a3"/>
        <w:spacing w:line="276" w:lineRule="auto"/>
        <w:ind w:left="115"/>
        <w:rPr>
          <w:lang w:eastAsia="ja-JP"/>
        </w:rPr>
      </w:pPr>
      <w:r>
        <w:rPr>
          <w:lang w:eastAsia="ja-JP"/>
        </w:rPr>
        <w:t>５．追加情報</w:t>
      </w:r>
    </w:p>
    <w:p w14:paraId="02A4A437" w14:textId="77777777" w:rsidR="0080532F" w:rsidRDefault="00792618" w:rsidP="008530D2">
      <w:pPr>
        <w:pStyle w:val="a3"/>
        <w:spacing w:line="276" w:lineRule="auto"/>
        <w:ind w:left="115" w:rightChars="260" w:right="572" w:firstLineChars="50" w:firstLine="110"/>
        <w:rPr>
          <w:lang w:eastAsia="ja-JP"/>
        </w:rPr>
      </w:pPr>
      <w:r>
        <w:rPr>
          <w:rFonts w:hint="eastAsia"/>
          <w:lang w:eastAsia="ja-JP"/>
        </w:rPr>
        <w:t>(</w:t>
      </w:r>
      <w:r w:rsidR="0080532F">
        <w:rPr>
          <w:rFonts w:hint="eastAsia"/>
          <w:lang w:eastAsia="ja-JP"/>
        </w:rPr>
        <w:t>１</w:t>
      </w:r>
      <w:r>
        <w:rPr>
          <w:rFonts w:hint="eastAsia"/>
          <w:lang w:eastAsia="ja-JP"/>
        </w:rPr>
        <w:t>)</w:t>
      </w:r>
      <w:r w:rsidR="00350819">
        <w:rPr>
          <w:rFonts w:hint="eastAsia"/>
          <w:lang w:eastAsia="ja-JP"/>
        </w:rPr>
        <w:t xml:space="preserve">　</w:t>
      </w:r>
      <w:r w:rsidR="0080532F">
        <w:rPr>
          <w:rFonts w:hint="eastAsia"/>
          <w:lang w:eastAsia="ja-JP"/>
        </w:rPr>
        <w:t>財務書類の内容を理解するために必要と認められる事項</w:t>
      </w:r>
    </w:p>
    <w:p w14:paraId="013C84DC" w14:textId="77777777" w:rsidR="0080532F" w:rsidRPr="00511AC8" w:rsidRDefault="0080532F" w:rsidP="008530D2">
      <w:pPr>
        <w:pStyle w:val="a3"/>
        <w:spacing w:line="276" w:lineRule="auto"/>
        <w:ind w:left="115" w:rightChars="325" w:right="715"/>
        <w:rPr>
          <w:lang w:eastAsia="ja-JP"/>
        </w:rPr>
      </w:pPr>
      <w:r>
        <w:rPr>
          <w:rFonts w:hint="eastAsia"/>
          <w:lang w:eastAsia="ja-JP"/>
        </w:rPr>
        <w:t xml:space="preserve">　</w:t>
      </w:r>
      <w:r w:rsidR="00CC0FA6">
        <w:rPr>
          <w:rFonts w:hint="eastAsia"/>
          <w:lang w:eastAsia="ja-JP"/>
        </w:rPr>
        <w:t xml:space="preserve"> </w:t>
      </w:r>
      <w:r>
        <w:rPr>
          <w:rFonts w:hint="eastAsia"/>
          <w:lang w:eastAsia="ja-JP"/>
        </w:rPr>
        <w:t xml:space="preserve">　</w:t>
      </w:r>
      <w:r w:rsidRPr="00511AC8">
        <w:rPr>
          <w:rFonts w:hint="eastAsia"/>
          <w:lang w:eastAsia="ja-JP"/>
        </w:rPr>
        <w:t>①　一般会計等財務書類の</w:t>
      </w:r>
      <w:r w:rsidR="00E51DC7" w:rsidRPr="00511AC8">
        <w:rPr>
          <w:lang w:eastAsia="ja-JP"/>
        </w:rPr>
        <w:t>対象範囲</w:t>
      </w:r>
      <w:r w:rsidR="00AE53C4" w:rsidRPr="00511AC8">
        <w:rPr>
          <w:rFonts w:hint="eastAsia"/>
          <w:lang w:eastAsia="ja-JP"/>
        </w:rPr>
        <w:t>について</w:t>
      </w:r>
    </w:p>
    <w:p w14:paraId="09C1AC37" w14:textId="74AA8D0D" w:rsidR="003D1EDF" w:rsidRPr="00511AC8" w:rsidRDefault="00E51DC7" w:rsidP="00EB491C">
      <w:pPr>
        <w:pStyle w:val="a3"/>
        <w:spacing w:line="276" w:lineRule="auto"/>
        <w:ind w:left="0" w:firstLineChars="400" w:firstLine="880"/>
        <w:rPr>
          <w:lang w:eastAsia="ja-JP"/>
        </w:rPr>
      </w:pPr>
      <w:r w:rsidRPr="00511AC8">
        <w:rPr>
          <w:lang w:eastAsia="ja-JP"/>
        </w:rPr>
        <w:t>（対象とする会計名） 一般会計</w:t>
      </w:r>
    </w:p>
    <w:p w14:paraId="31034BD1" w14:textId="35BF72B6" w:rsidR="00EB491C" w:rsidRDefault="00511AC8" w:rsidP="00BF757E">
      <w:pPr>
        <w:pStyle w:val="a3"/>
        <w:spacing w:line="276" w:lineRule="auto"/>
        <w:ind w:left="0" w:firstLineChars="350" w:firstLine="770"/>
        <w:rPr>
          <w:lang w:eastAsia="ja-JP"/>
        </w:rPr>
      </w:pPr>
      <w:r w:rsidRPr="00511AC8">
        <w:rPr>
          <w:rFonts w:hint="eastAsia"/>
          <w:lang w:eastAsia="ja-JP"/>
        </w:rPr>
        <w:t xml:space="preserve">　　　　　　　　　　</w:t>
      </w:r>
      <w:r w:rsidR="00EB491C">
        <w:rPr>
          <w:rFonts w:hint="eastAsia"/>
          <w:lang w:eastAsia="ja-JP"/>
        </w:rPr>
        <w:t xml:space="preserve"> </w:t>
      </w:r>
      <w:r w:rsidRPr="00511AC8">
        <w:rPr>
          <w:rFonts w:hint="eastAsia"/>
          <w:lang w:eastAsia="ja-JP"/>
        </w:rPr>
        <w:t xml:space="preserve"> 土地取得特別会計</w:t>
      </w:r>
    </w:p>
    <w:p w14:paraId="091DFC13" w14:textId="77777777" w:rsidR="003D1EDF" w:rsidRPr="00CC0FA6" w:rsidRDefault="003D1EDF" w:rsidP="008530D2">
      <w:pPr>
        <w:pStyle w:val="a3"/>
        <w:spacing w:line="276" w:lineRule="auto"/>
        <w:ind w:left="0"/>
        <w:rPr>
          <w:sz w:val="17"/>
          <w:lang w:eastAsia="ja-JP"/>
        </w:rPr>
      </w:pPr>
    </w:p>
    <w:p w14:paraId="5E5C22F1" w14:textId="77777777" w:rsidR="003D1EDF" w:rsidRDefault="0080532F" w:rsidP="008530D2">
      <w:pPr>
        <w:pStyle w:val="a3"/>
        <w:spacing w:before="1" w:line="276" w:lineRule="auto"/>
        <w:ind w:left="0" w:firstLineChars="300" w:firstLine="660"/>
        <w:rPr>
          <w:lang w:eastAsia="ja-JP"/>
        </w:rPr>
      </w:pPr>
      <w:r>
        <w:rPr>
          <w:rFonts w:hint="eastAsia"/>
          <w:lang w:eastAsia="ja-JP"/>
        </w:rPr>
        <w:t xml:space="preserve">②　</w:t>
      </w:r>
      <w:r w:rsidR="00E51DC7">
        <w:rPr>
          <w:lang w:eastAsia="ja-JP"/>
        </w:rPr>
        <w:t>出納整理期間及び会計年度末の計数について</w:t>
      </w:r>
    </w:p>
    <w:p w14:paraId="0FB560AE" w14:textId="77777777" w:rsidR="003D1EDF" w:rsidRDefault="00E51DC7" w:rsidP="00303230">
      <w:pPr>
        <w:pStyle w:val="a3"/>
        <w:spacing w:before="10" w:line="276" w:lineRule="auto"/>
        <w:ind w:leftChars="400" w:left="880" w:right="574"/>
        <w:rPr>
          <w:lang w:eastAsia="ja-JP"/>
        </w:rPr>
      </w:pPr>
      <w:r>
        <w:rPr>
          <w:lang w:eastAsia="ja-JP"/>
        </w:rPr>
        <w:t>地方自治法第</w:t>
      </w:r>
      <w:r w:rsidR="009A6E27">
        <w:rPr>
          <w:rFonts w:hint="eastAsia"/>
          <w:lang w:eastAsia="ja-JP"/>
        </w:rPr>
        <w:t>235</w:t>
      </w:r>
      <w:r>
        <w:rPr>
          <w:lang w:eastAsia="ja-JP"/>
        </w:rPr>
        <w:t>条の５の規定により出納整理期間が設けられています。出納整理期間における現金の受払い等を終了した後の計数をもって会計年度末の計数としています。</w:t>
      </w:r>
    </w:p>
    <w:p w14:paraId="3C4AA09E" w14:textId="77777777" w:rsidR="003D1EDF" w:rsidRDefault="0080532F" w:rsidP="008530D2">
      <w:pPr>
        <w:pStyle w:val="a3"/>
        <w:spacing w:line="276" w:lineRule="auto"/>
        <w:ind w:left="0"/>
        <w:rPr>
          <w:lang w:eastAsia="ja-JP"/>
        </w:rPr>
      </w:pPr>
      <w:r>
        <w:rPr>
          <w:rFonts w:hint="eastAsia"/>
          <w:lang w:eastAsia="ja-JP"/>
        </w:rPr>
        <w:t xml:space="preserve">　　　</w:t>
      </w:r>
    </w:p>
    <w:p w14:paraId="1600AA16" w14:textId="77777777" w:rsidR="003D1EDF" w:rsidRPr="00AE53C4" w:rsidRDefault="0080532F" w:rsidP="008530D2">
      <w:pPr>
        <w:pStyle w:val="a3"/>
        <w:spacing w:line="276" w:lineRule="auto"/>
        <w:ind w:left="0"/>
        <w:rPr>
          <w:lang w:eastAsia="ja-JP"/>
        </w:rPr>
      </w:pPr>
      <w:r>
        <w:rPr>
          <w:rFonts w:hint="eastAsia"/>
          <w:lang w:eastAsia="ja-JP"/>
        </w:rPr>
        <w:t xml:space="preserve">　　 </w:t>
      </w:r>
      <w:r w:rsidR="00CC0FA6">
        <w:rPr>
          <w:rFonts w:hint="eastAsia"/>
          <w:lang w:eastAsia="ja-JP"/>
        </w:rPr>
        <w:t xml:space="preserve"> </w:t>
      </w:r>
      <w:r w:rsidRPr="00AE53C4">
        <w:rPr>
          <w:rFonts w:hint="eastAsia"/>
          <w:lang w:eastAsia="ja-JP"/>
        </w:rPr>
        <w:t xml:space="preserve">③　</w:t>
      </w:r>
      <w:r w:rsidR="00E51DC7" w:rsidRPr="00AE53C4">
        <w:rPr>
          <w:lang w:eastAsia="ja-JP"/>
        </w:rPr>
        <w:t>表示単位未満の金額について</w:t>
      </w:r>
    </w:p>
    <w:p w14:paraId="3289DBEB" w14:textId="77777777" w:rsidR="003D1EDF" w:rsidRDefault="00E51DC7" w:rsidP="008530D2">
      <w:pPr>
        <w:pStyle w:val="a3"/>
        <w:spacing w:before="10" w:line="276" w:lineRule="auto"/>
        <w:ind w:leftChars="400" w:left="880" w:right="574"/>
        <w:rPr>
          <w:lang w:eastAsia="ja-JP"/>
        </w:rPr>
      </w:pPr>
      <w:r w:rsidRPr="00AE53C4">
        <w:rPr>
          <w:lang w:eastAsia="ja-JP"/>
        </w:rPr>
        <w:t>記載金額は千円未満を四捨五入して表示しているため、合計が一致しない場合があり</w:t>
      </w:r>
      <w:r w:rsidR="00CC0FA6">
        <w:rPr>
          <w:rFonts w:hint="eastAsia"/>
          <w:lang w:eastAsia="ja-JP"/>
        </w:rPr>
        <w:t>ま</w:t>
      </w:r>
      <w:r w:rsidRPr="00AE53C4">
        <w:rPr>
          <w:lang w:eastAsia="ja-JP"/>
        </w:rPr>
        <w:t>す。</w:t>
      </w:r>
    </w:p>
    <w:p w14:paraId="6DC69C9C" w14:textId="77777777" w:rsidR="003D1EDF" w:rsidRPr="00CC0FA6" w:rsidRDefault="003D1EDF" w:rsidP="008530D2">
      <w:pPr>
        <w:pStyle w:val="a3"/>
        <w:spacing w:before="8" w:line="276" w:lineRule="auto"/>
        <w:ind w:left="0"/>
        <w:rPr>
          <w:sz w:val="17"/>
          <w:lang w:eastAsia="ja-JP"/>
        </w:rPr>
      </w:pPr>
    </w:p>
    <w:p w14:paraId="77730F7E" w14:textId="77777777" w:rsidR="003D1EDF" w:rsidRDefault="0080532F" w:rsidP="008530D2">
      <w:pPr>
        <w:pStyle w:val="a3"/>
        <w:spacing w:line="276" w:lineRule="auto"/>
        <w:ind w:left="548" w:firstLineChars="50" w:firstLine="110"/>
        <w:rPr>
          <w:lang w:eastAsia="ja-JP"/>
        </w:rPr>
      </w:pPr>
      <w:r>
        <w:rPr>
          <w:rFonts w:hint="eastAsia"/>
          <w:lang w:eastAsia="ja-JP"/>
        </w:rPr>
        <w:t xml:space="preserve">④　</w:t>
      </w:r>
      <w:r w:rsidR="00E51DC7">
        <w:rPr>
          <w:lang w:eastAsia="ja-JP"/>
        </w:rPr>
        <w:t>地方公共団体財政健全化法における健全化判断比率の状況</w:t>
      </w:r>
    </w:p>
    <w:p w14:paraId="14265AAC" w14:textId="77777777" w:rsidR="003D1EDF" w:rsidRDefault="00E51DC7" w:rsidP="00303230">
      <w:pPr>
        <w:pStyle w:val="a3"/>
        <w:spacing w:before="8" w:line="276" w:lineRule="auto"/>
        <w:ind w:leftChars="400" w:left="880" w:right="574"/>
        <w:rPr>
          <w:lang w:eastAsia="ja-JP"/>
        </w:rPr>
      </w:pPr>
      <w:r>
        <w:rPr>
          <w:lang w:eastAsia="ja-JP"/>
        </w:rPr>
        <w:t>地方公共団体の財政の健全化に関する法律における健全化判断比率の状況は、次のとおりです。</w:t>
      </w:r>
    </w:p>
    <w:p w14:paraId="1E7142BE" w14:textId="77777777" w:rsidR="003D1EDF" w:rsidRDefault="00E51DC7" w:rsidP="008530D2">
      <w:pPr>
        <w:pStyle w:val="a3"/>
        <w:tabs>
          <w:tab w:val="left" w:pos="3630"/>
        </w:tabs>
        <w:spacing w:line="276" w:lineRule="auto"/>
      </w:pPr>
      <w:r>
        <w:t>実質赤字比率</w:t>
      </w:r>
      <w:r>
        <w:tab/>
        <w:t>－</w:t>
      </w:r>
    </w:p>
    <w:p w14:paraId="7A1A26B9" w14:textId="55E68981" w:rsidR="0087451D" w:rsidRDefault="00CF3F30" w:rsidP="008530D2">
      <w:pPr>
        <w:pStyle w:val="a3"/>
        <w:tabs>
          <w:tab w:val="left" w:pos="2967"/>
          <w:tab w:val="left" w:pos="3410"/>
          <w:tab w:val="left" w:pos="3630"/>
        </w:tabs>
        <w:spacing w:before="8" w:line="276" w:lineRule="auto"/>
        <w:ind w:right="5852"/>
        <w:rPr>
          <w:lang w:eastAsia="ja-JP"/>
        </w:rPr>
      </w:pPr>
      <w:r>
        <w:rPr>
          <w:rFonts w:hint="eastAsia"/>
          <w:lang w:eastAsia="ja-JP"/>
        </w:rPr>
        <w:t>連結</w:t>
      </w:r>
      <w:r w:rsidR="00E51DC7">
        <w:rPr>
          <w:lang w:eastAsia="ja-JP"/>
        </w:rPr>
        <w:t>実質赤字比率</w:t>
      </w:r>
      <w:r w:rsidR="00E51DC7">
        <w:rPr>
          <w:lang w:eastAsia="ja-JP"/>
        </w:rPr>
        <w:tab/>
      </w:r>
      <w:r w:rsidR="00E51DC7">
        <w:rPr>
          <w:lang w:eastAsia="ja-JP"/>
        </w:rPr>
        <w:tab/>
      </w:r>
      <w:r w:rsidR="00E51DC7">
        <w:rPr>
          <w:lang w:eastAsia="ja-JP"/>
        </w:rPr>
        <w:tab/>
        <w:t>－ 実質公債費比率</w:t>
      </w:r>
      <w:r w:rsidR="00E51DC7">
        <w:rPr>
          <w:lang w:eastAsia="ja-JP"/>
        </w:rPr>
        <w:tab/>
      </w:r>
      <w:r w:rsidR="00E51DC7">
        <w:rPr>
          <w:lang w:eastAsia="ja-JP"/>
        </w:rPr>
        <w:tab/>
      </w:r>
      <w:r w:rsidR="0087451D">
        <w:rPr>
          <w:rFonts w:hint="eastAsia"/>
          <w:lang w:eastAsia="ja-JP"/>
        </w:rPr>
        <w:t>1.0%</w:t>
      </w:r>
    </w:p>
    <w:p w14:paraId="584C6DC8" w14:textId="77777777" w:rsidR="003D1EDF" w:rsidRDefault="00E51DC7" w:rsidP="008530D2">
      <w:pPr>
        <w:pStyle w:val="a3"/>
        <w:tabs>
          <w:tab w:val="left" w:pos="2967"/>
          <w:tab w:val="left" w:pos="3188"/>
          <w:tab w:val="left" w:pos="3630"/>
        </w:tabs>
        <w:spacing w:before="8" w:line="276" w:lineRule="auto"/>
        <w:ind w:right="5852"/>
        <w:rPr>
          <w:lang w:eastAsia="ja-JP"/>
        </w:rPr>
      </w:pPr>
      <w:r>
        <w:rPr>
          <w:lang w:eastAsia="ja-JP"/>
        </w:rPr>
        <w:t>将来負担比率</w:t>
      </w:r>
      <w:r w:rsidR="00010F81">
        <w:rPr>
          <w:rFonts w:hint="eastAsia"/>
          <w:lang w:eastAsia="ja-JP"/>
        </w:rPr>
        <w:t xml:space="preserve">　</w:t>
      </w:r>
      <w:r w:rsidR="00CC0FA6">
        <w:rPr>
          <w:rFonts w:hint="eastAsia"/>
          <w:lang w:eastAsia="ja-JP"/>
        </w:rPr>
        <w:t xml:space="preserve">    　　　</w:t>
      </w:r>
      <w:r w:rsidR="00010F81">
        <w:rPr>
          <w:lang w:eastAsia="ja-JP"/>
        </w:rPr>
        <w:t>－</w:t>
      </w:r>
    </w:p>
    <w:p w14:paraId="071C8520" w14:textId="77777777" w:rsidR="003D1EDF" w:rsidRDefault="003D1EDF" w:rsidP="008530D2">
      <w:pPr>
        <w:pStyle w:val="a3"/>
        <w:spacing w:before="4" w:line="276" w:lineRule="auto"/>
        <w:ind w:left="0"/>
        <w:rPr>
          <w:sz w:val="17"/>
          <w:lang w:eastAsia="ja-JP"/>
        </w:rPr>
      </w:pPr>
    </w:p>
    <w:p w14:paraId="6C2BCC94" w14:textId="77777777" w:rsidR="003D1EDF" w:rsidRPr="00D3686A" w:rsidRDefault="00AE53C4" w:rsidP="008530D2">
      <w:pPr>
        <w:pStyle w:val="a3"/>
        <w:spacing w:line="276" w:lineRule="auto"/>
        <w:ind w:left="548" w:firstLineChars="50" w:firstLine="110"/>
        <w:rPr>
          <w:lang w:eastAsia="ja-JP"/>
        </w:rPr>
      </w:pPr>
      <w:r>
        <w:rPr>
          <w:rFonts w:hint="eastAsia"/>
          <w:lang w:eastAsia="ja-JP"/>
        </w:rPr>
        <w:t xml:space="preserve">⑤　</w:t>
      </w:r>
      <w:r w:rsidR="00E51DC7" w:rsidRPr="00D3686A">
        <w:rPr>
          <w:lang w:eastAsia="ja-JP"/>
        </w:rPr>
        <w:t>利子補給等に係る債務負担行為の翌年度以降の支出予定額</w:t>
      </w:r>
    </w:p>
    <w:p w14:paraId="67542D32" w14:textId="77777777" w:rsidR="003D1EDF" w:rsidRDefault="00A739AB" w:rsidP="008530D2">
      <w:pPr>
        <w:pStyle w:val="a3"/>
        <w:spacing w:line="276" w:lineRule="auto"/>
        <w:ind w:left="0" w:firstLineChars="400" w:firstLine="880"/>
        <w:rPr>
          <w:lang w:eastAsia="ja-JP"/>
        </w:rPr>
      </w:pPr>
      <w:r w:rsidRPr="00AE53C4">
        <w:rPr>
          <w:rFonts w:hint="eastAsia"/>
          <w:lang w:eastAsia="ja-JP"/>
        </w:rPr>
        <w:t>45</w:t>
      </w:r>
      <w:r w:rsidR="0080532F" w:rsidRPr="00AE53C4">
        <w:rPr>
          <w:rFonts w:hint="eastAsia"/>
          <w:lang w:eastAsia="ja-JP"/>
        </w:rPr>
        <w:t>4千</w:t>
      </w:r>
      <w:r w:rsidR="00E51DC7" w:rsidRPr="00AE53C4">
        <w:rPr>
          <w:lang w:eastAsia="ja-JP"/>
        </w:rPr>
        <w:t>円</w:t>
      </w:r>
      <w:r w:rsidR="00D3686A" w:rsidRPr="00AE53C4">
        <w:rPr>
          <w:rFonts w:hint="eastAsia"/>
          <w:lang w:eastAsia="ja-JP"/>
        </w:rPr>
        <w:t>（三重用水事業償還負担金）</w:t>
      </w:r>
    </w:p>
    <w:p w14:paraId="2356B281" w14:textId="77777777" w:rsidR="003D1EDF" w:rsidRPr="00CC0FA6" w:rsidRDefault="003D1EDF" w:rsidP="008530D2">
      <w:pPr>
        <w:pStyle w:val="a3"/>
        <w:spacing w:line="276" w:lineRule="auto"/>
        <w:ind w:left="0"/>
        <w:rPr>
          <w:sz w:val="17"/>
          <w:lang w:eastAsia="ja-JP"/>
        </w:rPr>
      </w:pPr>
    </w:p>
    <w:p w14:paraId="500AC273" w14:textId="77777777" w:rsidR="003D1EDF" w:rsidRPr="002B2362" w:rsidRDefault="00AE53C4" w:rsidP="008530D2">
      <w:pPr>
        <w:pStyle w:val="a3"/>
        <w:spacing w:line="276" w:lineRule="auto"/>
        <w:ind w:left="548" w:firstLineChars="50" w:firstLine="110"/>
        <w:rPr>
          <w:lang w:eastAsia="ja-JP"/>
        </w:rPr>
      </w:pPr>
      <w:r>
        <w:rPr>
          <w:rFonts w:hint="eastAsia"/>
          <w:lang w:eastAsia="ja-JP"/>
        </w:rPr>
        <w:t xml:space="preserve">⑥　</w:t>
      </w:r>
      <w:r w:rsidR="00E51DC7" w:rsidRPr="002B2362">
        <w:rPr>
          <w:lang w:eastAsia="ja-JP"/>
        </w:rPr>
        <w:t>繰越事業に係る将来の支出予定額</w:t>
      </w:r>
    </w:p>
    <w:p w14:paraId="47D28979" w14:textId="77777777" w:rsidR="003D1EDF" w:rsidRDefault="002B2362" w:rsidP="008530D2">
      <w:pPr>
        <w:pStyle w:val="a3"/>
        <w:spacing w:before="11" w:line="276" w:lineRule="auto"/>
        <w:ind w:left="0"/>
        <w:rPr>
          <w:lang w:eastAsia="ja-JP"/>
        </w:rPr>
      </w:pPr>
      <w:r w:rsidRPr="002B2362">
        <w:rPr>
          <w:rFonts w:hint="eastAsia"/>
          <w:lang w:eastAsia="ja-JP"/>
        </w:rPr>
        <w:t xml:space="preserve">　　　</w:t>
      </w:r>
      <w:r w:rsidR="00E55081">
        <w:rPr>
          <w:rFonts w:hint="eastAsia"/>
          <w:lang w:eastAsia="ja-JP"/>
        </w:rPr>
        <w:t xml:space="preserve"> </w:t>
      </w:r>
      <w:r w:rsidRPr="002B2362">
        <w:rPr>
          <w:rFonts w:hint="eastAsia"/>
          <w:lang w:eastAsia="ja-JP"/>
        </w:rPr>
        <w:t xml:space="preserve"> </w:t>
      </w:r>
      <w:r w:rsidR="0080532F" w:rsidRPr="00AE53C4">
        <w:rPr>
          <w:rFonts w:hint="eastAsia"/>
          <w:lang w:eastAsia="ja-JP"/>
        </w:rPr>
        <w:t>438,155千</w:t>
      </w:r>
      <w:r w:rsidRPr="00AE53C4">
        <w:rPr>
          <w:rFonts w:hint="eastAsia"/>
          <w:lang w:eastAsia="ja-JP"/>
        </w:rPr>
        <w:t>円</w:t>
      </w:r>
    </w:p>
    <w:p w14:paraId="72F0BCAC" w14:textId="77777777" w:rsidR="00CC0FA6" w:rsidRPr="00CC0FA6" w:rsidRDefault="00CC0FA6" w:rsidP="008530D2">
      <w:pPr>
        <w:pStyle w:val="a3"/>
        <w:spacing w:before="11" w:line="276" w:lineRule="auto"/>
        <w:ind w:left="0"/>
        <w:rPr>
          <w:sz w:val="17"/>
          <w:szCs w:val="17"/>
          <w:lang w:eastAsia="ja-JP"/>
        </w:rPr>
      </w:pPr>
      <w:r>
        <w:rPr>
          <w:rFonts w:hint="eastAsia"/>
          <w:lang w:eastAsia="ja-JP"/>
        </w:rPr>
        <w:t xml:space="preserve">     </w:t>
      </w:r>
    </w:p>
    <w:p w14:paraId="18830AE6" w14:textId="77777777" w:rsidR="00CC0FA6" w:rsidRDefault="00CC0FA6" w:rsidP="008530D2">
      <w:pPr>
        <w:pStyle w:val="a3"/>
        <w:spacing w:before="50" w:line="276" w:lineRule="auto"/>
        <w:ind w:left="0" w:firstLineChars="100" w:firstLine="220"/>
        <w:rPr>
          <w:lang w:eastAsia="ja-JP"/>
        </w:rPr>
      </w:pPr>
      <w:r>
        <w:rPr>
          <w:rFonts w:hint="eastAsia"/>
          <w:lang w:eastAsia="ja-JP"/>
        </w:rPr>
        <w:t>(２)　貸借対照表に係る事項</w:t>
      </w:r>
    </w:p>
    <w:p w14:paraId="7645C922" w14:textId="77777777" w:rsidR="003D1EDF" w:rsidRPr="00762C79" w:rsidRDefault="00CC0FA6" w:rsidP="008530D2">
      <w:pPr>
        <w:pStyle w:val="a3"/>
        <w:spacing w:before="50" w:line="276" w:lineRule="auto"/>
        <w:ind w:left="0" w:firstLineChars="300" w:firstLine="660"/>
        <w:rPr>
          <w:lang w:eastAsia="ja-JP"/>
        </w:rPr>
      </w:pPr>
      <w:r>
        <w:rPr>
          <w:rFonts w:hint="eastAsia"/>
          <w:lang w:eastAsia="ja-JP"/>
        </w:rPr>
        <w:t xml:space="preserve">①　</w:t>
      </w:r>
      <w:r w:rsidR="00E51DC7" w:rsidRPr="00762C79">
        <w:rPr>
          <w:lang w:eastAsia="ja-JP"/>
        </w:rPr>
        <w:t>売却可能資産</w:t>
      </w:r>
      <w:r w:rsidR="00647D80">
        <w:rPr>
          <w:rFonts w:hint="eastAsia"/>
          <w:lang w:eastAsia="ja-JP"/>
        </w:rPr>
        <w:t>の範囲及び内訳は次のとおりです。</w:t>
      </w:r>
    </w:p>
    <w:p w14:paraId="6E42044D" w14:textId="77777777" w:rsidR="003D1EDF" w:rsidRPr="00762C79" w:rsidRDefault="00762C79" w:rsidP="008530D2">
      <w:pPr>
        <w:pStyle w:val="a3"/>
        <w:tabs>
          <w:tab w:val="left" w:pos="1421"/>
        </w:tabs>
        <w:spacing w:line="276" w:lineRule="auto"/>
        <w:ind w:left="0" w:firstLineChars="400" w:firstLine="880"/>
        <w:rPr>
          <w:lang w:eastAsia="ja-JP"/>
        </w:rPr>
      </w:pPr>
      <w:r w:rsidRPr="00762C79">
        <w:rPr>
          <w:rFonts w:hint="eastAsia"/>
          <w:lang w:eastAsia="ja-JP"/>
        </w:rPr>
        <w:t xml:space="preserve">ア　</w:t>
      </w:r>
      <w:r w:rsidR="00E51DC7" w:rsidRPr="00762C79">
        <w:rPr>
          <w:lang w:eastAsia="ja-JP"/>
        </w:rPr>
        <w:t>範囲</w:t>
      </w:r>
    </w:p>
    <w:p w14:paraId="75ABEDFD" w14:textId="77777777" w:rsidR="003D1EDF" w:rsidRPr="00095D56" w:rsidRDefault="00E51DC7" w:rsidP="00647D80">
      <w:pPr>
        <w:pStyle w:val="a3"/>
        <w:tabs>
          <w:tab w:val="left" w:pos="9356"/>
        </w:tabs>
        <w:spacing w:before="8" w:line="276" w:lineRule="auto"/>
        <w:ind w:right="574"/>
        <w:rPr>
          <w:lang w:eastAsia="ja-JP"/>
        </w:rPr>
      </w:pPr>
      <w:r w:rsidRPr="00095D56">
        <w:rPr>
          <w:lang w:eastAsia="ja-JP"/>
        </w:rPr>
        <w:t>普通財産のうち、</w:t>
      </w:r>
      <w:r w:rsidR="00647D80">
        <w:rPr>
          <w:rFonts w:hint="eastAsia"/>
          <w:lang w:eastAsia="ja-JP"/>
        </w:rPr>
        <w:t>現に利用や貸付をしていないもの</w:t>
      </w:r>
    </w:p>
    <w:p w14:paraId="5FD5F207" w14:textId="77777777" w:rsidR="003D1EDF" w:rsidRDefault="003D1EDF" w:rsidP="008530D2">
      <w:pPr>
        <w:pStyle w:val="a3"/>
        <w:spacing w:before="11" w:line="276" w:lineRule="auto"/>
        <w:ind w:left="0"/>
        <w:rPr>
          <w:sz w:val="16"/>
          <w:lang w:eastAsia="ja-JP"/>
        </w:rPr>
      </w:pPr>
    </w:p>
    <w:p w14:paraId="2DB2DEC5" w14:textId="77777777" w:rsidR="003D1EDF" w:rsidRDefault="00762C79" w:rsidP="008530D2">
      <w:pPr>
        <w:pStyle w:val="a3"/>
        <w:tabs>
          <w:tab w:val="left" w:pos="1421"/>
        </w:tabs>
        <w:spacing w:line="276" w:lineRule="auto"/>
        <w:ind w:left="0" w:firstLineChars="400" w:firstLine="880"/>
        <w:rPr>
          <w:lang w:eastAsia="ja-JP"/>
        </w:rPr>
      </w:pPr>
      <w:r>
        <w:rPr>
          <w:rFonts w:hint="eastAsia"/>
          <w:lang w:eastAsia="ja-JP"/>
        </w:rPr>
        <w:t xml:space="preserve">イ　</w:t>
      </w:r>
      <w:r w:rsidR="00E51DC7">
        <w:rPr>
          <w:lang w:eastAsia="ja-JP"/>
        </w:rPr>
        <w:t>内訳</w:t>
      </w:r>
    </w:p>
    <w:p w14:paraId="4218F871" w14:textId="77777777" w:rsidR="003D1EDF" w:rsidRPr="00826CE0" w:rsidRDefault="00323AA8" w:rsidP="00323AA8">
      <w:pPr>
        <w:pStyle w:val="a3"/>
        <w:tabs>
          <w:tab w:val="left" w:pos="3065"/>
        </w:tabs>
        <w:spacing w:line="276" w:lineRule="auto"/>
        <w:ind w:firstLineChars="100" w:firstLine="220"/>
        <w:rPr>
          <w:lang w:eastAsia="ja-JP"/>
        </w:rPr>
      </w:pPr>
      <w:r>
        <w:rPr>
          <w:rFonts w:hint="eastAsia"/>
          <w:lang w:eastAsia="ja-JP"/>
        </w:rPr>
        <w:t xml:space="preserve">事業用資産土地　　</w:t>
      </w:r>
      <w:r w:rsidR="0008109F" w:rsidRPr="003857CD">
        <w:rPr>
          <w:rFonts w:hint="eastAsia"/>
          <w:lang w:eastAsia="ja-JP"/>
        </w:rPr>
        <w:t>61,858</w:t>
      </w:r>
      <w:r w:rsidR="006B2AE7" w:rsidRPr="00826CE0">
        <w:rPr>
          <w:rFonts w:hint="eastAsia"/>
          <w:lang w:eastAsia="ja-JP"/>
        </w:rPr>
        <w:t>千</w:t>
      </w:r>
      <w:r w:rsidR="00E51DC7" w:rsidRPr="00826CE0">
        <w:rPr>
          <w:lang w:eastAsia="ja-JP"/>
        </w:rPr>
        <w:t>円</w:t>
      </w:r>
      <w:r w:rsidRPr="00323AA8">
        <w:rPr>
          <w:rFonts w:hint="eastAsia"/>
          <w:lang w:eastAsia="ja-JP"/>
        </w:rPr>
        <w:t>（</w:t>
      </w:r>
      <w:r w:rsidRPr="00323AA8">
        <w:rPr>
          <w:lang w:eastAsia="ja-JP"/>
        </w:rPr>
        <w:t>61,858千円）</w:t>
      </w:r>
    </w:p>
    <w:p w14:paraId="52FFEED3" w14:textId="77777777" w:rsidR="00826CE0" w:rsidRPr="00826CE0" w:rsidRDefault="0008109F" w:rsidP="00323AA8">
      <w:pPr>
        <w:pStyle w:val="a3"/>
        <w:spacing w:line="276" w:lineRule="auto"/>
        <w:ind w:leftChars="350" w:left="770" w:right="574" w:firstLineChars="100" w:firstLine="220"/>
        <w:rPr>
          <w:lang w:eastAsia="ja-JP"/>
        </w:rPr>
      </w:pPr>
      <w:r w:rsidRPr="00826CE0">
        <w:rPr>
          <w:rFonts w:hint="eastAsia"/>
          <w:lang w:eastAsia="ja-JP"/>
        </w:rPr>
        <w:t>価格については</w:t>
      </w:r>
      <w:r w:rsidR="00323AA8" w:rsidRPr="00323AA8">
        <w:rPr>
          <w:rFonts w:hint="eastAsia"/>
          <w:lang w:eastAsia="ja-JP"/>
        </w:rPr>
        <w:t>固定資産税評価</w:t>
      </w:r>
      <w:r w:rsidR="00323AA8">
        <w:rPr>
          <w:rFonts w:hint="eastAsia"/>
          <w:lang w:eastAsia="ja-JP"/>
        </w:rPr>
        <w:t>に準じた時価とし、簿価は</w:t>
      </w:r>
      <w:r w:rsidR="00826CE0" w:rsidRPr="00826CE0">
        <w:rPr>
          <w:rFonts w:hint="eastAsia"/>
          <w:lang w:eastAsia="ja-JP"/>
        </w:rPr>
        <w:t>固定資産台帳における取得価格（</w:t>
      </w:r>
      <w:r w:rsidR="00323AA8">
        <w:rPr>
          <w:rFonts w:hint="eastAsia"/>
          <w:lang w:eastAsia="ja-JP"/>
        </w:rPr>
        <w:t>当時の</w:t>
      </w:r>
      <w:r w:rsidR="00826CE0" w:rsidRPr="00826CE0">
        <w:rPr>
          <w:rFonts w:hint="eastAsia"/>
          <w:lang w:eastAsia="ja-JP"/>
        </w:rPr>
        <w:t>固定資産税評価に準じるもの）としました</w:t>
      </w:r>
      <w:r w:rsidR="00E51DC7" w:rsidRPr="00826CE0">
        <w:rPr>
          <w:lang w:eastAsia="ja-JP"/>
        </w:rPr>
        <w:t>。</w:t>
      </w:r>
    </w:p>
    <w:p w14:paraId="3F7A0472" w14:textId="77777777" w:rsidR="003D1EDF" w:rsidRPr="00323AA8" w:rsidRDefault="00E51DC7" w:rsidP="00826CE0">
      <w:pPr>
        <w:pStyle w:val="a3"/>
        <w:spacing w:line="276" w:lineRule="auto"/>
        <w:ind w:leftChars="350" w:left="770" w:right="574" w:firstLineChars="100" w:firstLine="220"/>
        <w:rPr>
          <w:lang w:eastAsia="ja-JP"/>
        </w:rPr>
      </w:pPr>
      <w:r w:rsidRPr="00323AA8">
        <w:rPr>
          <w:lang w:eastAsia="ja-JP"/>
        </w:rPr>
        <w:t>上記の（</w:t>
      </w:r>
      <w:r w:rsidR="00826CE0" w:rsidRPr="00323AA8">
        <w:rPr>
          <w:rFonts w:hint="eastAsia"/>
          <w:lang w:eastAsia="ja-JP"/>
        </w:rPr>
        <w:t>61,858</w:t>
      </w:r>
      <w:r w:rsidR="006B2AE7" w:rsidRPr="00323AA8">
        <w:rPr>
          <w:rFonts w:hint="eastAsia"/>
          <w:lang w:eastAsia="ja-JP"/>
        </w:rPr>
        <w:t>千</w:t>
      </w:r>
      <w:r w:rsidRPr="00323AA8">
        <w:rPr>
          <w:lang w:eastAsia="ja-JP"/>
        </w:rPr>
        <w:t>円）は貸借対照表による簿価を記載しています。</w:t>
      </w:r>
    </w:p>
    <w:p w14:paraId="6E11D8DF" w14:textId="1E6B70DF" w:rsidR="005A015C" w:rsidRDefault="005A015C" w:rsidP="005A015C">
      <w:pPr>
        <w:pStyle w:val="a3"/>
        <w:spacing w:before="3" w:line="276" w:lineRule="auto"/>
        <w:ind w:left="0" w:right="574"/>
        <w:rPr>
          <w:lang w:eastAsia="ja-JP"/>
        </w:rPr>
      </w:pPr>
    </w:p>
    <w:p w14:paraId="4E3D05C4" w14:textId="4D43DD51" w:rsidR="003D1EDF" w:rsidRDefault="00762C79" w:rsidP="008530D2">
      <w:pPr>
        <w:pStyle w:val="a3"/>
        <w:spacing w:before="3" w:line="276" w:lineRule="auto"/>
        <w:ind w:left="0" w:right="574" w:firstLineChars="300" w:firstLine="660"/>
        <w:rPr>
          <w:lang w:eastAsia="ja-JP"/>
        </w:rPr>
      </w:pPr>
      <w:r w:rsidRPr="00762C79">
        <w:rPr>
          <w:rFonts w:hint="eastAsia"/>
          <w:lang w:eastAsia="ja-JP"/>
        </w:rPr>
        <w:t xml:space="preserve">②　</w:t>
      </w:r>
      <w:r w:rsidR="00E51DC7">
        <w:rPr>
          <w:lang w:eastAsia="ja-JP"/>
        </w:rPr>
        <w:t>減債基金に係る積立不足の有無及び不足額</w:t>
      </w:r>
    </w:p>
    <w:p w14:paraId="76AB34AD" w14:textId="1A19E3A9" w:rsidR="003D1EDF" w:rsidRPr="005A015C" w:rsidRDefault="00E51DC7" w:rsidP="005A015C">
      <w:pPr>
        <w:pStyle w:val="a3"/>
        <w:spacing w:line="276" w:lineRule="auto"/>
        <w:ind w:left="0" w:rightChars="260" w:right="572" w:firstLineChars="400" w:firstLine="880"/>
        <w:rPr>
          <w:lang w:eastAsia="ja-JP"/>
        </w:rPr>
      </w:pPr>
      <w:r>
        <w:rPr>
          <w:lang w:eastAsia="ja-JP"/>
        </w:rPr>
        <w:t>積立不足はありません。</w:t>
      </w:r>
    </w:p>
    <w:p w14:paraId="2110DB3E" w14:textId="77777777" w:rsidR="003D1EDF" w:rsidRPr="00D730E2" w:rsidRDefault="00762C79" w:rsidP="008530D2">
      <w:pPr>
        <w:pStyle w:val="a3"/>
        <w:spacing w:line="276" w:lineRule="auto"/>
        <w:ind w:left="0" w:rightChars="260" w:right="572" w:firstLineChars="300" w:firstLine="660"/>
        <w:rPr>
          <w:lang w:eastAsia="ja-JP"/>
        </w:rPr>
      </w:pPr>
      <w:r>
        <w:rPr>
          <w:rFonts w:hint="eastAsia"/>
          <w:lang w:eastAsia="ja-JP"/>
        </w:rPr>
        <w:lastRenderedPageBreak/>
        <w:t xml:space="preserve">③  </w:t>
      </w:r>
      <w:r w:rsidR="00E51DC7" w:rsidRPr="00D730E2">
        <w:rPr>
          <w:lang w:eastAsia="ja-JP"/>
        </w:rPr>
        <w:t>基金繰替運用の内容</w:t>
      </w:r>
    </w:p>
    <w:p w14:paraId="1EB79FE2" w14:textId="77777777" w:rsidR="00D730E2" w:rsidRDefault="00D730E2" w:rsidP="008530D2">
      <w:pPr>
        <w:pStyle w:val="a3"/>
        <w:spacing w:before="11" w:line="276" w:lineRule="auto"/>
        <w:ind w:left="0" w:rightChars="260" w:right="572"/>
        <w:rPr>
          <w:lang w:eastAsia="ja-JP"/>
        </w:rPr>
      </w:pPr>
      <w:r w:rsidRPr="00D730E2">
        <w:rPr>
          <w:rFonts w:hint="eastAsia"/>
          <w:lang w:eastAsia="ja-JP"/>
        </w:rPr>
        <w:t xml:space="preserve">     </w:t>
      </w:r>
      <w:r w:rsidR="00E55081">
        <w:rPr>
          <w:rFonts w:hint="eastAsia"/>
          <w:lang w:eastAsia="ja-JP"/>
        </w:rPr>
        <w:t xml:space="preserve"> </w:t>
      </w:r>
      <w:r w:rsidRPr="00D730E2">
        <w:rPr>
          <w:rFonts w:hint="eastAsia"/>
          <w:lang w:eastAsia="ja-JP"/>
        </w:rPr>
        <w:t xml:space="preserve">  </w:t>
      </w:r>
      <w:r>
        <w:rPr>
          <w:rFonts w:hint="eastAsia"/>
          <w:lang w:eastAsia="ja-JP"/>
        </w:rPr>
        <w:t>基金繰替運用はありません。</w:t>
      </w:r>
    </w:p>
    <w:p w14:paraId="057D6A16" w14:textId="77777777" w:rsidR="003D1EDF" w:rsidRPr="00D730E2" w:rsidRDefault="00D730E2" w:rsidP="008530D2">
      <w:pPr>
        <w:pStyle w:val="a3"/>
        <w:spacing w:before="11" w:line="276" w:lineRule="auto"/>
        <w:ind w:left="0"/>
        <w:rPr>
          <w:lang w:eastAsia="ja-JP"/>
        </w:rPr>
      </w:pPr>
      <w:r w:rsidRPr="00D730E2">
        <w:rPr>
          <w:rFonts w:hint="eastAsia"/>
          <w:lang w:eastAsia="ja-JP"/>
        </w:rPr>
        <w:t xml:space="preserve">  </w:t>
      </w:r>
    </w:p>
    <w:p w14:paraId="375B7E52" w14:textId="77777777" w:rsidR="003D1EDF" w:rsidRDefault="00E545AB" w:rsidP="008530D2">
      <w:pPr>
        <w:pStyle w:val="a3"/>
        <w:tabs>
          <w:tab w:val="left" w:pos="8789"/>
          <w:tab w:val="left" w:pos="9356"/>
        </w:tabs>
        <w:spacing w:line="276" w:lineRule="auto"/>
        <w:ind w:leftChars="300" w:left="880" w:right="574" w:hangingChars="100" w:hanging="220"/>
        <w:rPr>
          <w:lang w:eastAsia="ja-JP"/>
        </w:rPr>
      </w:pPr>
      <w:r>
        <w:rPr>
          <w:rFonts w:hint="eastAsia"/>
          <w:lang w:eastAsia="ja-JP"/>
        </w:rPr>
        <w:t>④</w:t>
      </w:r>
      <w:r w:rsidR="00035F9A">
        <w:rPr>
          <w:rFonts w:hint="eastAsia"/>
          <w:lang w:eastAsia="ja-JP"/>
        </w:rPr>
        <w:t xml:space="preserve">　</w:t>
      </w:r>
      <w:r w:rsidR="00E51DC7">
        <w:rPr>
          <w:lang w:eastAsia="ja-JP"/>
        </w:rPr>
        <w:t>将来負担に関する情報（地方公共団体財政健全化法における将来負担比率の算定要素）</w:t>
      </w:r>
    </w:p>
    <w:p w14:paraId="4C09EFB2" w14:textId="77777777" w:rsidR="003D1EDF" w:rsidRDefault="00E51DC7" w:rsidP="00CF3F30">
      <w:pPr>
        <w:pStyle w:val="a3"/>
        <w:tabs>
          <w:tab w:val="left" w:pos="4390"/>
        </w:tabs>
        <w:spacing w:line="276" w:lineRule="auto"/>
        <w:rPr>
          <w:lang w:eastAsia="ja-JP"/>
        </w:rPr>
      </w:pPr>
      <w:r>
        <w:rPr>
          <w:lang w:eastAsia="ja-JP"/>
        </w:rPr>
        <w:t>・標準財政規模</w:t>
      </w:r>
      <w:r>
        <w:rPr>
          <w:lang w:eastAsia="ja-JP"/>
        </w:rPr>
        <w:tab/>
      </w:r>
      <w:r w:rsidR="0014371E">
        <w:rPr>
          <w:rFonts w:hint="eastAsia"/>
          <w:lang w:eastAsia="ja-JP"/>
        </w:rPr>
        <w:t>8,562,120</w:t>
      </w:r>
      <w:r>
        <w:rPr>
          <w:lang w:eastAsia="ja-JP"/>
        </w:rPr>
        <w:t>千円</w:t>
      </w:r>
    </w:p>
    <w:p w14:paraId="343D6CB0" w14:textId="77777777" w:rsidR="003D1EDF" w:rsidRDefault="00E51DC7" w:rsidP="00CF3F30">
      <w:pPr>
        <w:pStyle w:val="a3"/>
        <w:tabs>
          <w:tab w:val="left" w:pos="4270"/>
        </w:tabs>
        <w:spacing w:line="276" w:lineRule="auto"/>
        <w:rPr>
          <w:lang w:eastAsia="ja-JP"/>
        </w:rPr>
      </w:pPr>
      <w:r>
        <w:rPr>
          <w:lang w:eastAsia="ja-JP"/>
        </w:rPr>
        <w:t>・将来負担額</w:t>
      </w:r>
      <w:r w:rsidR="004244F0">
        <w:rPr>
          <w:rFonts w:hint="eastAsia"/>
          <w:lang w:eastAsia="ja-JP"/>
        </w:rPr>
        <w:t xml:space="preserve"> </w:t>
      </w:r>
      <w:r>
        <w:rPr>
          <w:lang w:eastAsia="ja-JP"/>
        </w:rPr>
        <w:tab/>
      </w:r>
      <w:r w:rsidR="0014371E">
        <w:rPr>
          <w:rFonts w:hint="eastAsia"/>
          <w:lang w:eastAsia="ja-JP"/>
        </w:rPr>
        <w:t>16,763,935</w:t>
      </w:r>
      <w:r>
        <w:rPr>
          <w:lang w:eastAsia="ja-JP"/>
        </w:rPr>
        <w:t>千円</w:t>
      </w:r>
    </w:p>
    <w:p w14:paraId="337F5A6E" w14:textId="77777777" w:rsidR="003D1EDF" w:rsidRDefault="00E51DC7" w:rsidP="00CF3F30">
      <w:pPr>
        <w:pStyle w:val="a3"/>
        <w:tabs>
          <w:tab w:val="left" w:pos="4405"/>
        </w:tabs>
        <w:spacing w:line="276" w:lineRule="auto"/>
        <w:rPr>
          <w:lang w:eastAsia="ja-JP"/>
        </w:rPr>
      </w:pPr>
      <w:r>
        <w:rPr>
          <w:lang w:eastAsia="ja-JP"/>
        </w:rPr>
        <w:t>・充当可能基金額</w:t>
      </w:r>
      <w:r>
        <w:rPr>
          <w:lang w:eastAsia="ja-JP"/>
        </w:rPr>
        <w:tab/>
      </w:r>
      <w:r w:rsidR="0014371E">
        <w:rPr>
          <w:rFonts w:hint="eastAsia"/>
          <w:lang w:eastAsia="ja-JP"/>
        </w:rPr>
        <w:t>5,950,633</w:t>
      </w:r>
      <w:r>
        <w:rPr>
          <w:lang w:eastAsia="ja-JP"/>
        </w:rPr>
        <w:t>千円</w:t>
      </w:r>
    </w:p>
    <w:p w14:paraId="37BCF42B" w14:textId="214E863F" w:rsidR="003D1EDF" w:rsidRDefault="00E51DC7" w:rsidP="00CF3F30">
      <w:pPr>
        <w:pStyle w:val="a3"/>
        <w:tabs>
          <w:tab w:val="left" w:pos="5185"/>
        </w:tabs>
        <w:spacing w:line="276" w:lineRule="auto"/>
        <w:rPr>
          <w:lang w:eastAsia="ja-JP"/>
        </w:rPr>
      </w:pPr>
      <w:r>
        <w:rPr>
          <w:lang w:eastAsia="ja-JP"/>
        </w:rPr>
        <w:t>・充当可能特定歳入</w:t>
      </w:r>
      <w:r w:rsidR="00CF3F30">
        <w:rPr>
          <w:rFonts w:hint="eastAsia"/>
          <w:lang w:eastAsia="ja-JP"/>
        </w:rPr>
        <w:t xml:space="preserve">　　　</w:t>
      </w:r>
      <w:r>
        <w:rPr>
          <w:lang w:eastAsia="ja-JP"/>
        </w:rPr>
        <w:tab/>
      </w:r>
      <w:r w:rsidR="0087451D">
        <w:rPr>
          <w:lang w:eastAsia="ja-JP"/>
        </w:rPr>
        <w:t>－</w:t>
      </w:r>
      <w:r>
        <w:rPr>
          <w:lang w:eastAsia="ja-JP"/>
        </w:rPr>
        <w:t>千円</w:t>
      </w:r>
    </w:p>
    <w:p w14:paraId="66EFF707" w14:textId="3F78DFE8" w:rsidR="003D1EDF" w:rsidRDefault="00E51DC7" w:rsidP="00CF3F30">
      <w:pPr>
        <w:pStyle w:val="a3"/>
        <w:spacing w:line="276" w:lineRule="auto"/>
        <w:rPr>
          <w:lang w:eastAsia="ja-JP"/>
        </w:rPr>
      </w:pPr>
      <w:r>
        <w:rPr>
          <w:lang w:eastAsia="ja-JP"/>
        </w:rPr>
        <w:t>・基準財政需要額算入見込額</w:t>
      </w:r>
      <w:r>
        <w:rPr>
          <w:lang w:eastAsia="ja-JP"/>
        </w:rPr>
        <w:tab/>
      </w:r>
      <w:r w:rsidR="0014371E" w:rsidRPr="0014371E">
        <w:rPr>
          <w:rFonts w:hint="eastAsia"/>
          <w:lang w:eastAsia="ja-JP"/>
        </w:rPr>
        <w:t>14,260,525</w:t>
      </w:r>
      <w:r>
        <w:rPr>
          <w:lang w:eastAsia="ja-JP"/>
        </w:rPr>
        <w:t>千円</w:t>
      </w:r>
    </w:p>
    <w:p w14:paraId="1EE4A67B" w14:textId="77777777" w:rsidR="003D1EDF" w:rsidRDefault="003D1EDF" w:rsidP="008530D2">
      <w:pPr>
        <w:pStyle w:val="a3"/>
        <w:spacing w:before="1" w:line="276" w:lineRule="auto"/>
        <w:ind w:left="0"/>
        <w:rPr>
          <w:sz w:val="19"/>
          <w:lang w:eastAsia="ja-JP"/>
        </w:rPr>
      </w:pPr>
    </w:p>
    <w:p w14:paraId="44D3757B" w14:textId="77777777" w:rsidR="003D1EDF" w:rsidRPr="00E51DC7" w:rsidRDefault="00035F9A" w:rsidP="008530D2">
      <w:pPr>
        <w:pStyle w:val="a3"/>
        <w:spacing w:line="276" w:lineRule="auto"/>
        <w:ind w:leftChars="300" w:left="880" w:right="574" w:hangingChars="100" w:hanging="220"/>
        <w:rPr>
          <w:highlight w:val="yellow"/>
          <w:lang w:eastAsia="ja-JP"/>
        </w:rPr>
      </w:pPr>
      <w:r w:rsidRPr="00035F9A">
        <w:rPr>
          <w:rFonts w:hint="eastAsia"/>
          <w:lang w:eastAsia="ja-JP"/>
        </w:rPr>
        <w:t xml:space="preserve">⑥　</w:t>
      </w:r>
      <w:r w:rsidR="00E51DC7" w:rsidRPr="00035F9A">
        <w:rPr>
          <w:lang w:eastAsia="ja-JP"/>
        </w:rPr>
        <w:t>自治法第２３４条の３に基づく長期継続契約で貸借対照表に計上されたリース債務金額</w:t>
      </w:r>
    </w:p>
    <w:p w14:paraId="7F4EBD61" w14:textId="77777777" w:rsidR="000D2E4E" w:rsidRPr="00E545AB" w:rsidRDefault="00E51DC7" w:rsidP="008530D2">
      <w:pPr>
        <w:pStyle w:val="a3"/>
        <w:spacing w:line="276" w:lineRule="auto"/>
        <w:ind w:right="5189"/>
        <w:rPr>
          <w:lang w:eastAsia="ja-JP"/>
        </w:rPr>
      </w:pPr>
      <w:r w:rsidRPr="00E545AB">
        <w:rPr>
          <w:lang w:eastAsia="ja-JP"/>
        </w:rPr>
        <w:t>短期リース債務</w:t>
      </w:r>
      <w:r w:rsidR="00E545AB" w:rsidRPr="00E545AB">
        <w:rPr>
          <w:rFonts w:hint="eastAsia"/>
          <w:lang w:eastAsia="ja-JP"/>
        </w:rPr>
        <w:t xml:space="preserve">　</w:t>
      </w:r>
      <w:r w:rsidR="00817B8D">
        <w:rPr>
          <w:rFonts w:hint="eastAsia"/>
          <w:lang w:eastAsia="ja-JP"/>
        </w:rPr>
        <w:t>22,256</w:t>
      </w:r>
      <w:r w:rsidRPr="00E545AB">
        <w:rPr>
          <w:lang w:eastAsia="ja-JP"/>
        </w:rPr>
        <w:t>千円</w:t>
      </w:r>
    </w:p>
    <w:p w14:paraId="0AC4404E" w14:textId="77777777" w:rsidR="003D1EDF" w:rsidRPr="00E545AB" w:rsidRDefault="00E51DC7" w:rsidP="008530D2">
      <w:pPr>
        <w:pStyle w:val="a3"/>
        <w:spacing w:line="276" w:lineRule="auto"/>
        <w:ind w:right="5189"/>
        <w:rPr>
          <w:lang w:eastAsia="ja-JP"/>
        </w:rPr>
      </w:pPr>
      <w:r w:rsidRPr="00E545AB">
        <w:rPr>
          <w:lang w:eastAsia="ja-JP"/>
        </w:rPr>
        <w:t>長期リース債務</w:t>
      </w:r>
      <w:r w:rsidR="00E545AB" w:rsidRPr="00E545AB">
        <w:rPr>
          <w:rFonts w:hint="eastAsia"/>
          <w:lang w:eastAsia="ja-JP"/>
        </w:rPr>
        <w:t xml:space="preserve">　</w:t>
      </w:r>
      <w:r w:rsidR="00817B8D">
        <w:rPr>
          <w:rFonts w:hint="eastAsia"/>
          <w:lang w:eastAsia="ja-JP"/>
        </w:rPr>
        <w:t>43,</w:t>
      </w:r>
      <w:r w:rsidR="00067EF3">
        <w:rPr>
          <w:rFonts w:hint="eastAsia"/>
          <w:lang w:eastAsia="ja-JP"/>
        </w:rPr>
        <w:t>423</w:t>
      </w:r>
      <w:r w:rsidRPr="00E545AB">
        <w:rPr>
          <w:lang w:eastAsia="ja-JP"/>
        </w:rPr>
        <w:t>千円</w:t>
      </w:r>
    </w:p>
    <w:p w14:paraId="25E3B2CD" w14:textId="77777777" w:rsidR="003D1EDF" w:rsidRPr="000D2E4E" w:rsidRDefault="003D1EDF" w:rsidP="008530D2">
      <w:pPr>
        <w:pStyle w:val="a3"/>
        <w:spacing w:before="6" w:line="276" w:lineRule="auto"/>
        <w:ind w:left="0"/>
        <w:rPr>
          <w:sz w:val="17"/>
          <w:highlight w:val="yellow"/>
          <w:lang w:eastAsia="ja-JP"/>
        </w:rPr>
      </w:pPr>
    </w:p>
    <w:p w14:paraId="2B4F1A5F" w14:textId="77777777" w:rsidR="000D2E4E" w:rsidRPr="000D2E4E" w:rsidRDefault="00BE4CD7" w:rsidP="008530D2">
      <w:pPr>
        <w:pStyle w:val="a3"/>
        <w:spacing w:line="276" w:lineRule="auto"/>
        <w:ind w:left="0" w:firstLineChars="100" w:firstLine="220"/>
        <w:rPr>
          <w:lang w:eastAsia="ja-JP"/>
        </w:rPr>
      </w:pPr>
      <w:r w:rsidRPr="000D2E4E">
        <w:rPr>
          <w:rFonts w:hint="eastAsia"/>
          <w:lang w:eastAsia="ja-JP"/>
        </w:rPr>
        <w:t>(３)</w:t>
      </w:r>
      <w:r w:rsidR="00625317" w:rsidRPr="000D2E4E">
        <w:rPr>
          <w:rFonts w:hint="eastAsia"/>
          <w:lang w:eastAsia="ja-JP"/>
        </w:rPr>
        <w:t xml:space="preserve">　</w:t>
      </w:r>
      <w:r w:rsidR="000D2E4E" w:rsidRPr="000D2E4E">
        <w:rPr>
          <w:rFonts w:hint="eastAsia"/>
          <w:lang w:eastAsia="ja-JP"/>
        </w:rPr>
        <w:t>純資産変動計算書に係る事項</w:t>
      </w:r>
    </w:p>
    <w:p w14:paraId="14B37552" w14:textId="77777777" w:rsidR="003D1EDF" w:rsidRDefault="00E51DC7" w:rsidP="008530D2">
      <w:pPr>
        <w:pStyle w:val="a3"/>
        <w:spacing w:line="276" w:lineRule="auto"/>
        <w:ind w:left="0" w:firstLineChars="300" w:firstLine="660"/>
        <w:rPr>
          <w:lang w:eastAsia="ja-JP"/>
        </w:rPr>
      </w:pPr>
      <w:r w:rsidRPr="000D2E4E">
        <w:rPr>
          <w:lang w:eastAsia="ja-JP"/>
        </w:rPr>
        <w:t>純資産における固定資産等形成分及び余剰分（不足分）の内容</w:t>
      </w:r>
    </w:p>
    <w:p w14:paraId="43A89737" w14:textId="714D8FBD" w:rsidR="003D1EDF" w:rsidRPr="000D2E4E" w:rsidRDefault="000D2E4E" w:rsidP="008530D2">
      <w:pPr>
        <w:pStyle w:val="a3"/>
        <w:tabs>
          <w:tab w:val="left" w:pos="1421"/>
        </w:tabs>
        <w:spacing w:line="276" w:lineRule="auto"/>
        <w:ind w:left="0" w:rightChars="260" w:right="572" w:firstLineChars="400" w:firstLine="880"/>
        <w:rPr>
          <w:lang w:eastAsia="ja-JP"/>
        </w:rPr>
      </w:pPr>
      <w:r w:rsidRPr="000D2E4E">
        <w:rPr>
          <w:rFonts w:hint="eastAsia"/>
          <w:lang w:eastAsia="ja-JP"/>
        </w:rPr>
        <w:t>①</w:t>
      </w:r>
      <w:r w:rsidR="00625317" w:rsidRPr="000D2E4E">
        <w:rPr>
          <w:rFonts w:hint="eastAsia"/>
          <w:lang w:eastAsia="ja-JP"/>
        </w:rPr>
        <w:t xml:space="preserve">  </w:t>
      </w:r>
      <w:r w:rsidR="00E51DC7" w:rsidRPr="000D2E4E">
        <w:rPr>
          <w:lang w:eastAsia="ja-JP"/>
        </w:rPr>
        <w:t>固定資産</w:t>
      </w:r>
      <w:r w:rsidR="0086137C">
        <w:rPr>
          <w:rFonts w:hint="eastAsia"/>
          <w:lang w:eastAsia="ja-JP"/>
        </w:rPr>
        <w:t>等</w:t>
      </w:r>
      <w:r w:rsidR="00E51DC7" w:rsidRPr="000D2E4E">
        <w:rPr>
          <w:lang w:eastAsia="ja-JP"/>
        </w:rPr>
        <w:t>形成分</w:t>
      </w:r>
    </w:p>
    <w:p w14:paraId="35BDFD4F" w14:textId="77777777" w:rsidR="000D2E4E" w:rsidRDefault="00E51DC7" w:rsidP="008530D2">
      <w:pPr>
        <w:pStyle w:val="a3"/>
        <w:spacing w:before="8" w:line="276" w:lineRule="auto"/>
        <w:ind w:left="1200" w:right="550" w:firstLineChars="50" w:firstLine="110"/>
        <w:rPr>
          <w:lang w:eastAsia="ja-JP"/>
        </w:rPr>
      </w:pPr>
      <w:r w:rsidRPr="000D2E4E">
        <w:rPr>
          <w:lang w:eastAsia="ja-JP"/>
        </w:rPr>
        <w:t>固定資産の額に、流動資産における短期貸付金及び基金等を加えた額を計上して</w:t>
      </w:r>
    </w:p>
    <w:p w14:paraId="54ABA1DB" w14:textId="77777777" w:rsidR="003D1EDF" w:rsidRPr="000D2E4E" w:rsidRDefault="00E51DC7" w:rsidP="008530D2">
      <w:pPr>
        <w:pStyle w:val="a3"/>
        <w:spacing w:before="8" w:line="276" w:lineRule="auto"/>
        <w:ind w:right="550" w:firstLineChars="50" w:firstLine="110"/>
        <w:rPr>
          <w:lang w:eastAsia="ja-JP"/>
        </w:rPr>
      </w:pPr>
      <w:r w:rsidRPr="000D2E4E">
        <w:rPr>
          <w:lang w:eastAsia="ja-JP"/>
        </w:rPr>
        <w:t>います。</w:t>
      </w:r>
    </w:p>
    <w:p w14:paraId="576D2673" w14:textId="77777777" w:rsidR="003D1EDF" w:rsidRPr="000D2E4E" w:rsidRDefault="003D1EDF" w:rsidP="008530D2">
      <w:pPr>
        <w:pStyle w:val="a3"/>
        <w:spacing w:before="7" w:line="276" w:lineRule="auto"/>
        <w:ind w:left="0"/>
        <w:rPr>
          <w:sz w:val="17"/>
          <w:lang w:eastAsia="ja-JP"/>
        </w:rPr>
      </w:pPr>
    </w:p>
    <w:p w14:paraId="1168E618" w14:textId="77777777" w:rsidR="003D1EDF" w:rsidRPr="000D2E4E" w:rsidRDefault="00E51DC7" w:rsidP="008530D2">
      <w:pPr>
        <w:pStyle w:val="a3"/>
        <w:tabs>
          <w:tab w:val="left" w:pos="1421"/>
        </w:tabs>
        <w:spacing w:line="276" w:lineRule="auto"/>
        <w:ind w:left="0" w:firstLineChars="400" w:firstLine="880"/>
        <w:rPr>
          <w:lang w:eastAsia="ja-JP"/>
        </w:rPr>
      </w:pPr>
      <w:r w:rsidRPr="000D2E4E">
        <w:rPr>
          <w:lang w:eastAsia="ja-JP"/>
        </w:rPr>
        <w:t>②</w:t>
      </w:r>
      <w:r w:rsidR="000D2E4E" w:rsidRPr="000D2E4E">
        <w:rPr>
          <w:rFonts w:hint="eastAsia"/>
          <w:lang w:eastAsia="ja-JP"/>
        </w:rPr>
        <w:t xml:space="preserve">　</w:t>
      </w:r>
      <w:r w:rsidRPr="000D2E4E">
        <w:rPr>
          <w:lang w:eastAsia="ja-JP"/>
        </w:rPr>
        <w:t>余剰分（不足分）</w:t>
      </w:r>
    </w:p>
    <w:p w14:paraId="004FD1CF" w14:textId="77777777" w:rsidR="003D1EDF" w:rsidRPr="000D2E4E" w:rsidRDefault="00E51DC7" w:rsidP="008530D2">
      <w:pPr>
        <w:pStyle w:val="a3"/>
        <w:spacing w:line="276" w:lineRule="auto"/>
        <w:ind w:firstLineChars="150" w:firstLine="330"/>
        <w:rPr>
          <w:lang w:eastAsia="ja-JP"/>
        </w:rPr>
      </w:pPr>
      <w:r w:rsidRPr="000D2E4E">
        <w:rPr>
          <w:lang w:eastAsia="ja-JP"/>
        </w:rPr>
        <w:t>純資産合計額のうち、固定資産形成分を差し引いた額を計上しています。</w:t>
      </w:r>
    </w:p>
    <w:p w14:paraId="11309053" w14:textId="77777777" w:rsidR="003D1EDF" w:rsidRPr="00E51DC7" w:rsidRDefault="003D1EDF" w:rsidP="008530D2">
      <w:pPr>
        <w:pStyle w:val="a3"/>
        <w:spacing w:line="276" w:lineRule="auto"/>
        <w:ind w:left="0"/>
        <w:rPr>
          <w:sz w:val="17"/>
          <w:highlight w:val="yellow"/>
          <w:lang w:eastAsia="ja-JP"/>
        </w:rPr>
      </w:pPr>
    </w:p>
    <w:p w14:paraId="0F1D7462" w14:textId="77777777" w:rsidR="000D2E4E" w:rsidRPr="000D2E4E" w:rsidRDefault="000D2E4E" w:rsidP="008530D2">
      <w:pPr>
        <w:pStyle w:val="a3"/>
        <w:spacing w:line="276" w:lineRule="auto"/>
        <w:ind w:left="0" w:firstLineChars="100" w:firstLine="220"/>
        <w:rPr>
          <w:lang w:eastAsia="ja-JP"/>
        </w:rPr>
      </w:pPr>
      <w:r w:rsidRPr="000D2E4E">
        <w:rPr>
          <w:rFonts w:hint="eastAsia"/>
          <w:lang w:eastAsia="ja-JP"/>
        </w:rPr>
        <w:t>(４)　資金収支計算書に係る事項</w:t>
      </w:r>
    </w:p>
    <w:p w14:paraId="7806863B" w14:textId="06D20825" w:rsidR="003D1EDF" w:rsidRDefault="000D2E4E" w:rsidP="008530D2">
      <w:pPr>
        <w:pStyle w:val="a3"/>
        <w:spacing w:line="276" w:lineRule="auto"/>
        <w:ind w:left="0" w:firstLineChars="300" w:firstLine="660"/>
        <w:rPr>
          <w:lang w:eastAsia="ja-JP"/>
        </w:rPr>
      </w:pPr>
      <w:r>
        <w:rPr>
          <w:rFonts w:hint="eastAsia"/>
          <w:lang w:eastAsia="ja-JP"/>
        </w:rPr>
        <w:t xml:space="preserve">①  </w:t>
      </w:r>
      <w:r w:rsidR="00E51DC7" w:rsidRPr="000D2E4E">
        <w:rPr>
          <w:lang w:eastAsia="ja-JP"/>
        </w:rPr>
        <w:t>基礎的財政収支</w:t>
      </w:r>
      <w:r>
        <w:rPr>
          <w:rFonts w:hint="eastAsia"/>
          <w:lang w:eastAsia="ja-JP"/>
        </w:rPr>
        <w:t xml:space="preserve">　　　　</w:t>
      </w:r>
      <w:r w:rsidR="002F3C89">
        <w:rPr>
          <w:rFonts w:hint="eastAsia"/>
          <w:lang w:eastAsia="ja-JP"/>
        </w:rPr>
        <w:t>△</w:t>
      </w:r>
      <w:r w:rsidR="00CF3F30">
        <w:rPr>
          <w:rFonts w:hint="eastAsia"/>
          <w:lang w:eastAsia="ja-JP"/>
        </w:rPr>
        <w:t>1,020,487</w:t>
      </w:r>
      <w:r w:rsidR="00E51DC7" w:rsidRPr="002F3C89">
        <w:rPr>
          <w:lang w:eastAsia="ja-JP"/>
        </w:rPr>
        <w:t>千円</w:t>
      </w:r>
    </w:p>
    <w:p w14:paraId="01C106E7" w14:textId="77777777" w:rsidR="007403C8" w:rsidRDefault="002F3C89" w:rsidP="008530D2">
      <w:pPr>
        <w:pStyle w:val="a3"/>
        <w:spacing w:line="276" w:lineRule="auto"/>
        <w:ind w:left="0" w:firstLineChars="300" w:firstLine="660"/>
        <w:rPr>
          <w:lang w:eastAsia="ja-JP"/>
        </w:rPr>
      </w:pPr>
      <w:r>
        <w:rPr>
          <w:rFonts w:hint="eastAsia"/>
          <w:lang w:eastAsia="ja-JP"/>
        </w:rPr>
        <w:t xml:space="preserve">　　※平成28年度は清掃センター整備事業の影響</w:t>
      </w:r>
      <w:r w:rsidR="007403C8">
        <w:rPr>
          <w:rFonts w:hint="eastAsia"/>
          <w:lang w:eastAsia="ja-JP"/>
        </w:rPr>
        <w:t>など</w:t>
      </w:r>
      <w:r>
        <w:rPr>
          <w:rFonts w:hint="eastAsia"/>
          <w:lang w:eastAsia="ja-JP"/>
        </w:rPr>
        <w:t>により、基礎的財政収支が赤字と</w:t>
      </w:r>
    </w:p>
    <w:p w14:paraId="069BB0A7" w14:textId="4E779A14" w:rsidR="00CF3F30" w:rsidRPr="002F3C89" w:rsidRDefault="002F3C89" w:rsidP="00CF3F30">
      <w:pPr>
        <w:pStyle w:val="a3"/>
        <w:spacing w:line="276" w:lineRule="auto"/>
        <w:ind w:left="0" w:firstLineChars="500" w:firstLine="1100"/>
        <w:rPr>
          <w:lang w:eastAsia="ja-JP"/>
        </w:rPr>
      </w:pPr>
      <w:r>
        <w:rPr>
          <w:rFonts w:hint="eastAsia"/>
          <w:lang w:eastAsia="ja-JP"/>
        </w:rPr>
        <w:t>なっています。</w:t>
      </w:r>
    </w:p>
    <w:p w14:paraId="483A908C" w14:textId="7D9725AA" w:rsidR="00246843" w:rsidRDefault="00CF3F30" w:rsidP="008530D2">
      <w:pPr>
        <w:pStyle w:val="a3"/>
        <w:spacing w:line="276" w:lineRule="auto"/>
        <w:ind w:left="0" w:firstLineChars="300" w:firstLine="660"/>
        <w:rPr>
          <w:lang w:eastAsia="ja-JP"/>
        </w:rPr>
      </w:pPr>
      <w:r>
        <w:rPr>
          <w:rFonts w:hint="eastAsia"/>
          <w:lang w:eastAsia="ja-JP"/>
        </w:rPr>
        <w:t xml:space="preserve">　　※簡易算定により計算しています。</w:t>
      </w:r>
    </w:p>
    <w:p w14:paraId="4BEFAE7A" w14:textId="77777777" w:rsidR="00CF3F30" w:rsidRDefault="00CF3F30" w:rsidP="008530D2">
      <w:pPr>
        <w:pStyle w:val="a3"/>
        <w:spacing w:line="276" w:lineRule="auto"/>
        <w:ind w:left="0" w:firstLineChars="300" w:firstLine="660"/>
        <w:rPr>
          <w:lang w:eastAsia="ja-JP"/>
        </w:rPr>
      </w:pPr>
    </w:p>
    <w:p w14:paraId="09C82F7E" w14:textId="77777777" w:rsidR="003D1EDF" w:rsidRPr="00C144A4" w:rsidRDefault="00C144A4" w:rsidP="008530D2">
      <w:pPr>
        <w:pStyle w:val="a3"/>
        <w:tabs>
          <w:tab w:val="left" w:pos="9356"/>
        </w:tabs>
        <w:spacing w:before="74" w:line="276" w:lineRule="auto"/>
        <w:ind w:left="548" w:right="574" w:firstLineChars="50" w:firstLine="110"/>
        <w:rPr>
          <w:lang w:eastAsia="ja-JP"/>
        </w:rPr>
      </w:pPr>
      <w:r w:rsidRPr="00C144A4">
        <w:rPr>
          <w:rFonts w:hint="eastAsia"/>
          <w:lang w:eastAsia="ja-JP"/>
        </w:rPr>
        <w:t xml:space="preserve">②　</w:t>
      </w:r>
      <w:r w:rsidR="00E51DC7" w:rsidRPr="00C144A4">
        <w:rPr>
          <w:lang w:eastAsia="ja-JP"/>
        </w:rPr>
        <w:t>資金収支計算書の業務活動収支と純資産変動計算書の本年度差額との差額の内訳</w:t>
      </w:r>
    </w:p>
    <w:p w14:paraId="5FD2A613" w14:textId="77777777" w:rsidR="003D1EDF" w:rsidRPr="00877402" w:rsidRDefault="00E51DC7" w:rsidP="00877402">
      <w:pPr>
        <w:pStyle w:val="a3"/>
        <w:spacing w:line="276" w:lineRule="auto"/>
        <w:ind w:firstLineChars="150" w:firstLine="330"/>
        <w:rPr>
          <w:u w:val="single"/>
          <w:lang w:eastAsia="ja-JP"/>
        </w:rPr>
      </w:pPr>
      <w:bookmarkStart w:id="0" w:name="_GoBack"/>
      <w:r w:rsidRPr="00877402">
        <w:rPr>
          <w:u w:val="single"/>
          <w:lang w:eastAsia="ja-JP"/>
        </w:rPr>
        <w:t>資金収支計算書</w:t>
      </w:r>
    </w:p>
    <w:p w14:paraId="2F3A14AC" w14:textId="05632E96" w:rsidR="00C144A4" w:rsidRPr="00877402" w:rsidRDefault="00B66FE1" w:rsidP="00877402">
      <w:pPr>
        <w:pStyle w:val="a3"/>
        <w:tabs>
          <w:tab w:val="left" w:pos="5618"/>
          <w:tab w:val="left" w:pos="5839"/>
          <w:tab w:val="left" w:pos="7606"/>
        </w:tabs>
        <w:spacing w:before="8" w:line="276" w:lineRule="auto"/>
        <w:ind w:left="1200" w:right="1655" w:firstLineChars="150" w:firstLine="330"/>
        <w:jc w:val="both"/>
        <w:rPr>
          <w:u w:val="single"/>
          <w:lang w:eastAsia="ja-JP"/>
        </w:rPr>
      </w:pPr>
      <w:r w:rsidRPr="00877402">
        <w:rPr>
          <w:u w:val="single"/>
          <w:lang w:eastAsia="ja-JP"/>
        </w:rPr>
        <w:t>業務活動</w:t>
      </w:r>
      <w:r w:rsidR="00877402" w:rsidRPr="00877402">
        <w:rPr>
          <w:rFonts w:hint="eastAsia"/>
          <w:u w:val="single"/>
          <w:lang w:eastAsia="ja-JP"/>
        </w:rPr>
        <w:t>収支</w:t>
      </w:r>
      <w:r w:rsidRPr="00877402">
        <w:rPr>
          <w:rFonts w:hint="eastAsia"/>
          <w:u w:val="single"/>
          <w:lang w:eastAsia="ja-JP"/>
        </w:rPr>
        <w:t xml:space="preserve">　　　　　　　　　　 66</w:t>
      </w:r>
      <w:r w:rsidR="00877402">
        <w:rPr>
          <w:u w:val="single"/>
          <w:lang w:eastAsia="ja-JP"/>
        </w:rPr>
        <w:t>9</w:t>
      </w:r>
      <w:r w:rsidRPr="00877402">
        <w:rPr>
          <w:rFonts w:hint="eastAsia"/>
          <w:u w:val="single"/>
          <w:lang w:eastAsia="ja-JP"/>
        </w:rPr>
        <w:t>,195</w:t>
      </w:r>
      <w:r w:rsidR="00E51DC7" w:rsidRPr="00877402">
        <w:rPr>
          <w:u w:val="single"/>
          <w:lang w:eastAsia="ja-JP"/>
        </w:rPr>
        <w:t>千円</w:t>
      </w:r>
    </w:p>
    <w:p w14:paraId="6237E84B" w14:textId="77777777" w:rsidR="00C144A4" w:rsidRPr="00B66FE1" w:rsidRDefault="00E51DC7" w:rsidP="00877402">
      <w:pPr>
        <w:pStyle w:val="a3"/>
        <w:tabs>
          <w:tab w:val="left" w:pos="5618"/>
          <w:tab w:val="left" w:pos="7606"/>
        </w:tabs>
        <w:spacing w:before="8" w:line="276" w:lineRule="auto"/>
        <w:ind w:left="1200" w:right="1655" w:firstLineChars="150" w:firstLine="330"/>
        <w:jc w:val="both"/>
        <w:rPr>
          <w:lang w:eastAsia="ja-JP"/>
        </w:rPr>
      </w:pPr>
      <w:r w:rsidRPr="00B66FE1">
        <w:rPr>
          <w:lang w:eastAsia="ja-JP"/>
        </w:rPr>
        <w:t>投資活動収入の国県等補助金収入</w:t>
      </w:r>
      <w:r w:rsidR="00B66FE1" w:rsidRPr="00B66FE1">
        <w:rPr>
          <w:rFonts w:hint="eastAsia"/>
          <w:lang w:eastAsia="ja-JP"/>
        </w:rPr>
        <w:t xml:space="preserve">   242,640</w:t>
      </w:r>
      <w:r w:rsidRPr="00B66FE1">
        <w:rPr>
          <w:lang w:eastAsia="ja-JP"/>
        </w:rPr>
        <w:t>千円</w:t>
      </w:r>
    </w:p>
    <w:p w14:paraId="15D76EF9" w14:textId="0A486C69" w:rsidR="00C144A4" w:rsidRPr="00B66FE1" w:rsidRDefault="00E51DC7" w:rsidP="00877402">
      <w:pPr>
        <w:pStyle w:val="a3"/>
        <w:tabs>
          <w:tab w:val="left" w:pos="5618"/>
          <w:tab w:val="left" w:pos="5839"/>
          <w:tab w:val="left" w:pos="7606"/>
        </w:tabs>
        <w:spacing w:before="8" w:line="276" w:lineRule="auto"/>
        <w:ind w:left="1200" w:right="1655" w:firstLineChars="150" w:firstLine="330"/>
        <w:jc w:val="both"/>
        <w:rPr>
          <w:lang w:eastAsia="ja-JP"/>
        </w:rPr>
      </w:pPr>
      <w:r w:rsidRPr="00B66FE1">
        <w:rPr>
          <w:lang w:eastAsia="ja-JP"/>
        </w:rPr>
        <w:t>未収債権、未払債務等の増加</w:t>
      </w:r>
      <w:r w:rsidR="00B66FE1" w:rsidRPr="00B66FE1">
        <w:rPr>
          <w:rFonts w:hint="eastAsia"/>
          <w:lang w:eastAsia="ja-JP"/>
        </w:rPr>
        <w:t xml:space="preserve">       </w:t>
      </w:r>
      <w:r w:rsidR="0086137C">
        <w:rPr>
          <w:rFonts w:hint="eastAsia"/>
          <w:lang w:eastAsia="ja-JP"/>
        </w:rPr>
        <w:t>410,386</w:t>
      </w:r>
      <w:r w:rsidR="00B66FE1" w:rsidRPr="00B66FE1">
        <w:rPr>
          <w:lang w:eastAsia="ja-JP"/>
        </w:rPr>
        <w:t>千円</w:t>
      </w:r>
    </w:p>
    <w:p w14:paraId="04C90540" w14:textId="77777777" w:rsidR="00C144A4" w:rsidRPr="00B66FE1" w:rsidRDefault="00E51DC7" w:rsidP="00877402">
      <w:pPr>
        <w:pStyle w:val="a3"/>
        <w:tabs>
          <w:tab w:val="left" w:pos="5618"/>
          <w:tab w:val="left" w:pos="5839"/>
          <w:tab w:val="left" w:pos="7606"/>
        </w:tabs>
        <w:spacing w:before="8" w:line="276" w:lineRule="auto"/>
        <w:ind w:left="1200" w:right="1655" w:firstLineChars="150" w:firstLine="330"/>
        <w:jc w:val="both"/>
        <w:rPr>
          <w:lang w:eastAsia="ja-JP"/>
        </w:rPr>
      </w:pPr>
      <w:r w:rsidRPr="00B66FE1">
        <w:rPr>
          <w:lang w:eastAsia="ja-JP"/>
        </w:rPr>
        <w:t>減価償却費</w:t>
      </w:r>
      <w:r w:rsidR="00B66FE1" w:rsidRPr="00B66FE1">
        <w:rPr>
          <w:rFonts w:hint="eastAsia"/>
          <w:lang w:eastAsia="ja-JP"/>
        </w:rPr>
        <w:t xml:space="preserve">  　　　　　　　　 △1,566,803</w:t>
      </w:r>
      <w:r w:rsidRPr="00B66FE1">
        <w:rPr>
          <w:lang w:eastAsia="ja-JP"/>
        </w:rPr>
        <w:t>千円</w:t>
      </w:r>
    </w:p>
    <w:p w14:paraId="2EDB23F8" w14:textId="77777777" w:rsidR="00C144A4" w:rsidRPr="00B66FE1" w:rsidRDefault="00E51DC7" w:rsidP="00877402">
      <w:pPr>
        <w:pStyle w:val="a3"/>
        <w:tabs>
          <w:tab w:val="left" w:pos="5618"/>
          <w:tab w:val="left" w:pos="5839"/>
          <w:tab w:val="left" w:pos="7606"/>
        </w:tabs>
        <w:spacing w:before="8" w:line="276" w:lineRule="auto"/>
        <w:ind w:left="1200" w:right="1655" w:firstLineChars="150" w:firstLine="330"/>
        <w:jc w:val="both"/>
        <w:rPr>
          <w:lang w:eastAsia="ja-JP"/>
        </w:rPr>
      </w:pPr>
      <w:r w:rsidRPr="00B66FE1">
        <w:rPr>
          <w:lang w:eastAsia="ja-JP"/>
        </w:rPr>
        <w:t>賞与等引当金繰入額</w:t>
      </w:r>
      <w:r w:rsidR="00B66FE1" w:rsidRPr="00B66FE1">
        <w:rPr>
          <w:rFonts w:hint="eastAsia"/>
          <w:lang w:eastAsia="ja-JP"/>
        </w:rPr>
        <w:t xml:space="preserve">　　　　　　△ 168,515</w:t>
      </w:r>
      <w:r w:rsidRPr="00B66FE1">
        <w:rPr>
          <w:lang w:eastAsia="ja-JP"/>
        </w:rPr>
        <w:t>千円</w:t>
      </w:r>
    </w:p>
    <w:p w14:paraId="27FFB205" w14:textId="77777777" w:rsidR="003D1EDF" w:rsidRPr="00B66FE1" w:rsidRDefault="00E51DC7" w:rsidP="00877402">
      <w:pPr>
        <w:pStyle w:val="a3"/>
        <w:tabs>
          <w:tab w:val="left" w:pos="5825"/>
          <w:tab w:val="left" w:pos="7606"/>
        </w:tabs>
        <w:spacing w:before="8" w:line="276" w:lineRule="auto"/>
        <w:ind w:left="1200" w:right="1655" w:firstLineChars="150" w:firstLine="330"/>
        <w:jc w:val="both"/>
        <w:rPr>
          <w:lang w:eastAsia="ja-JP"/>
        </w:rPr>
      </w:pPr>
      <w:r w:rsidRPr="00B66FE1">
        <w:rPr>
          <w:lang w:eastAsia="ja-JP"/>
        </w:rPr>
        <w:t>退職手当引当金繰入額</w:t>
      </w:r>
      <w:r w:rsidRPr="00B66FE1">
        <w:rPr>
          <w:lang w:eastAsia="ja-JP"/>
        </w:rPr>
        <w:tab/>
      </w:r>
      <w:r w:rsidR="00B66FE1" w:rsidRPr="00B66FE1">
        <w:rPr>
          <w:rFonts w:hint="eastAsia"/>
          <w:lang w:eastAsia="ja-JP"/>
        </w:rPr>
        <w:t>-</w:t>
      </w:r>
      <w:r w:rsidRPr="00B66FE1">
        <w:rPr>
          <w:lang w:eastAsia="ja-JP"/>
        </w:rPr>
        <w:t>千円</w:t>
      </w:r>
    </w:p>
    <w:p w14:paraId="175D23E3" w14:textId="77777777" w:rsidR="00C144A4" w:rsidRPr="00B66FE1" w:rsidRDefault="00E51DC7" w:rsidP="00877402">
      <w:pPr>
        <w:pStyle w:val="a3"/>
        <w:tabs>
          <w:tab w:val="left" w:pos="6281"/>
          <w:tab w:val="left" w:pos="6501"/>
        </w:tabs>
        <w:spacing w:line="276" w:lineRule="auto"/>
        <w:ind w:left="1200" w:right="1655" w:firstLineChars="150" w:firstLine="330"/>
        <w:jc w:val="both"/>
        <w:rPr>
          <w:lang w:eastAsia="ja-JP"/>
        </w:rPr>
      </w:pPr>
      <w:r w:rsidRPr="00B66FE1">
        <w:rPr>
          <w:lang w:eastAsia="ja-JP"/>
        </w:rPr>
        <w:t>徴収不能引当金繰入額</w:t>
      </w:r>
      <w:r w:rsidR="00B66FE1" w:rsidRPr="00B66FE1">
        <w:rPr>
          <w:rFonts w:hint="eastAsia"/>
          <w:lang w:eastAsia="ja-JP"/>
        </w:rPr>
        <w:t xml:space="preserve">　　　　　　△ 7,771</w:t>
      </w:r>
      <w:r w:rsidRPr="00B66FE1">
        <w:rPr>
          <w:lang w:eastAsia="ja-JP"/>
        </w:rPr>
        <w:t>千円</w:t>
      </w:r>
    </w:p>
    <w:p w14:paraId="6B368C89" w14:textId="764152F4" w:rsidR="003D1EDF" w:rsidRDefault="00E51DC7" w:rsidP="00877402">
      <w:pPr>
        <w:pStyle w:val="a3"/>
        <w:tabs>
          <w:tab w:val="left" w:pos="5345"/>
          <w:tab w:val="left" w:pos="6501"/>
        </w:tabs>
        <w:spacing w:line="276" w:lineRule="auto"/>
        <w:ind w:left="1200" w:right="1655" w:firstLineChars="150" w:firstLine="330"/>
        <w:jc w:val="both"/>
        <w:rPr>
          <w:lang w:eastAsia="ja-JP"/>
        </w:rPr>
      </w:pPr>
      <w:r w:rsidRPr="00B66FE1">
        <w:rPr>
          <w:lang w:eastAsia="ja-JP"/>
        </w:rPr>
        <w:t>資産除売却益</w:t>
      </w:r>
      <w:r w:rsidRPr="00B66FE1">
        <w:rPr>
          <w:lang w:eastAsia="ja-JP"/>
        </w:rPr>
        <w:tab/>
      </w:r>
      <w:r w:rsidR="00B66FE1" w:rsidRPr="00B66FE1">
        <w:rPr>
          <w:rFonts w:hint="eastAsia"/>
          <w:lang w:eastAsia="ja-JP"/>
        </w:rPr>
        <w:t>3,902</w:t>
      </w:r>
      <w:r w:rsidRPr="00B66FE1">
        <w:rPr>
          <w:lang w:eastAsia="ja-JP"/>
        </w:rPr>
        <w:t>千円</w:t>
      </w:r>
    </w:p>
    <w:p w14:paraId="43184650" w14:textId="77777777" w:rsidR="00877402" w:rsidRPr="00B66FE1" w:rsidRDefault="00877402" w:rsidP="009F10B1">
      <w:pPr>
        <w:pStyle w:val="a3"/>
        <w:tabs>
          <w:tab w:val="left" w:pos="5030"/>
          <w:tab w:val="left" w:pos="6501"/>
        </w:tabs>
        <w:spacing w:line="160" w:lineRule="exact"/>
        <w:ind w:left="981" w:right="1656"/>
        <w:jc w:val="both"/>
        <w:rPr>
          <w:lang w:eastAsia="ja-JP"/>
        </w:rPr>
      </w:pPr>
    </w:p>
    <w:p w14:paraId="26BA5224" w14:textId="3EE2D40C" w:rsidR="003D1EDF" w:rsidRPr="00877402" w:rsidRDefault="00E51DC7" w:rsidP="00877402">
      <w:pPr>
        <w:pStyle w:val="a3"/>
        <w:tabs>
          <w:tab w:val="left" w:pos="5200"/>
        </w:tabs>
        <w:spacing w:line="276" w:lineRule="auto"/>
        <w:ind w:firstLineChars="150" w:firstLine="330"/>
        <w:rPr>
          <w:u w:val="single"/>
          <w:lang w:eastAsia="ja-JP"/>
        </w:rPr>
      </w:pPr>
      <w:r w:rsidRPr="00877402">
        <w:rPr>
          <w:u w:val="single"/>
          <w:lang w:eastAsia="ja-JP"/>
        </w:rPr>
        <w:t>純資産変動書の本年度差額</w:t>
      </w:r>
      <w:r w:rsidR="00B66FE1" w:rsidRPr="00877402">
        <w:rPr>
          <w:rFonts w:hint="eastAsia"/>
          <w:u w:val="single"/>
          <w:lang w:eastAsia="ja-JP"/>
        </w:rPr>
        <w:t xml:space="preserve">         △</w:t>
      </w:r>
      <w:r w:rsidR="0086137C">
        <w:rPr>
          <w:rFonts w:hint="eastAsia"/>
          <w:u w:val="single"/>
          <w:lang w:eastAsia="ja-JP"/>
        </w:rPr>
        <w:t>416,966</w:t>
      </w:r>
      <w:r w:rsidRPr="00877402">
        <w:rPr>
          <w:u w:val="single"/>
          <w:lang w:eastAsia="ja-JP"/>
        </w:rPr>
        <w:t>千円</w:t>
      </w:r>
    </w:p>
    <w:bookmarkEnd w:id="0"/>
    <w:p w14:paraId="53EDF530" w14:textId="5A3366D7" w:rsidR="005A015C" w:rsidRDefault="005A015C" w:rsidP="008530D2">
      <w:pPr>
        <w:pStyle w:val="a3"/>
        <w:spacing w:before="2" w:line="276" w:lineRule="auto"/>
        <w:ind w:left="0"/>
        <w:rPr>
          <w:sz w:val="16"/>
          <w:lang w:eastAsia="ja-JP"/>
        </w:rPr>
      </w:pPr>
    </w:p>
    <w:p w14:paraId="7EB0A795" w14:textId="5A19FF08" w:rsidR="005A015C" w:rsidRPr="00580959" w:rsidRDefault="005A015C" w:rsidP="008530D2">
      <w:pPr>
        <w:pStyle w:val="a3"/>
        <w:spacing w:before="2" w:line="276" w:lineRule="auto"/>
        <w:ind w:left="0"/>
        <w:rPr>
          <w:sz w:val="16"/>
          <w:lang w:eastAsia="ja-JP"/>
        </w:rPr>
      </w:pPr>
    </w:p>
    <w:p w14:paraId="484F4E45" w14:textId="77777777" w:rsidR="003D1EDF" w:rsidRPr="002625B5" w:rsidRDefault="00580959" w:rsidP="008530D2">
      <w:pPr>
        <w:pStyle w:val="a3"/>
        <w:spacing w:line="276" w:lineRule="auto"/>
        <w:ind w:left="548" w:firstLineChars="50" w:firstLine="110"/>
        <w:rPr>
          <w:lang w:eastAsia="ja-JP"/>
        </w:rPr>
      </w:pPr>
      <w:r>
        <w:rPr>
          <w:rFonts w:hint="eastAsia"/>
          <w:lang w:eastAsia="ja-JP"/>
        </w:rPr>
        <w:t xml:space="preserve">③　</w:t>
      </w:r>
      <w:r w:rsidR="00E51DC7" w:rsidRPr="002625B5">
        <w:rPr>
          <w:lang w:eastAsia="ja-JP"/>
        </w:rPr>
        <w:t>一時借入金について</w:t>
      </w:r>
    </w:p>
    <w:p w14:paraId="257A9119" w14:textId="77777777" w:rsidR="003D1EDF" w:rsidRPr="002625B5" w:rsidRDefault="00E51DC7" w:rsidP="008530D2">
      <w:pPr>
        <w:pStyle w:val="a3"/>
        <w:spacing w:line="276" w:lineRule="auto"/>
        <w:rPr>
          <w:lang w:eastAsia="ja-JP"/>
        </w:rPr>
      </w:pPr>
      <w:r w:rsidRPr="002625B5">
        <w:rPr>
          <w:lang w:eastAsia="ja-JP"/>
        </w:rPr>
        <w:t>資金収支計算書上、一時借入金の増減額は含まれていません。</w:t>
      </w:r>
    </w:p>
    <w:p w14:paraId="6A1D325D" w14:textId="77777777" w:rsidR="002625B5" w:rsidRPr="002625B5" w:rsidRDefault="00E51DC7" w:rsidP="008530D2">
      <w:pPr>
        <w:pStyle w:val="a3"/>
        <w:tabs>
          <w:tab w:val="left" w:pos="4615"/>
        </w:tabs>
        <w:spacing w:before="8" w:line="276" w:lineRule="auto"/>
        <w:ind w:left="1200" w:right="574" w:hanging="221"/>
        <w:rPr>
          <w:lang w:eastAsia="ja-JP"/>
        </w:rPr>
      </w:pPr>
      <w:r w:rsidRPr="002625B5">
        <w:rPr>
          <w:lang w:eastAsia="ja-JP"/>
        </w:rPr>
        <w:t>なお、一時借入金の借入れの</w:t>
      </w:r>
      <w:r w:rsidR="002625B5" w:rsidRPr="002625B5">
        <w:rPr>
          <w:rFonts w:hint="eastAsia"/>
          <w:lang w:eastAsia="ja-JP"/>
        </w:rPr>
        <w:t>限度</w:t>
      </w:r>
      <w:r w:rsidR="002625B5" w:rsidRPr="002625B5">
        <w:rPr>
          <w:lang w:eastAsia="ja-JP"/>
        </w:rPr>
        <w:t>額は次のとおりです。</w:t>
      </w:r>
    </w:p>
    <w:p w14:paraId="7D220228" w14:textId="77777777" w:rsidR="003D1EDF" w:rsidRPr="002625B5" w:rsidRDefault="002625B5" w:rsidP="008530D2">
      <w:pPr>
        <w:pStyle w:val="a3"/>
        <w:tabs>
          <w:tab w:val="left" w:pos="4615"/>
        </w:tabs>
        <w:spacing w:before="8" w:line="276" w:lineRule="auto"/>
        <w:ind w:leftChars="100" w:left="220" w:right="992" w:firstLineChars="450" w:firstLine="990"/>
        <w:rPr>
          <w:lang w:eastAsia="ja-JP"/>
        </w:rPr>
      </w:pPr>
      <w:r w:rsidRPr="002625B5">
        <w:rPr>
          <w:lang w:eastAsia="ja-JP"/>
        </w:rPr>
        <w:t>一時借入金の借入れの</w:t>
      </w:r>
      <w:r w:rsidRPr="002625B5">
        <w:rPr>
          <w:rFonts w:hint="eastAsia"/>
          <w:lang w:eastAsia="ja-JP"/>
        </w:rPr>
        <w:t>限度</w:t>
      </w:r>
      <w:r w:rsidR="00E51DC7" w:rsidRPr="002625B5">
        <w:rPr>
          <w:lang w:eastAsia="ja-JP"/>
        </w:rPr>
        <w:t>額</w:t>
      </w:r>
      <w:r w:rsidR="00E51DC7" w:rsidRPr="002625B5">
        <w:rPr>
          <w:lang w:eastAsia="ja-JP"/>
        </w:rPr>
        <w:tab/>
      </w:r>
      <w:r w:rsidRPr="002625B5">
        <w:rPr>
          <w:rFonts w:hint="eastAsia"/>
          <w:lang w:eastAsia="ja-JP"/>
        </w:rPr>
        <w:t>1,000,000</w:t>
      </w:r>
      <w:r w:rsidR="00E51DC7" w:rsidRPr="002625B5">
        <w:rPr>
          <w:lang w:eastAsia="ja-JP"/>
        </w:rPr>
        <w:t>千円</w:t>
      </w:r>
    </w:p>
    <w:p w14:paraId="1CB9B9B6" w14:textId="77777777" w:rsidR="003D1EDF" w:rsidRDefault="003D1EDF" w:rsidP="008530D2">
      <w:pPr>
        <w:pStyle w:val="a3"/>
        <w:spacing w:before="11" w:line="276" w:lineRule="auto"/>
        <w:ind w:left="0"/>
        <w:rPr>
          <w:sz w:val="16"/>
          <w:lang w:eastAsia="ja-JP"/>
        </w:rPr>
      </w:pPr>
    </w:p>
    <w:sectPr w:rsidR="003D1EDF" w:rsidSect="005A015C">
      <w:pgSz w:w="11910" w:h="16840" w:code="9"/>
      <w:pgMar w:top="454" w:right="1038" w:bottom="295" w:left="9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C200" w14:textId="77777777" w:rsidR="00817B8D" w:rsidRDefault="00817B8D" w:rsidP="00817B8D">
      <w:r>
        <w:separator/>
      </w:r>
    </w:p>
  </w:endnote>
  <w:endnote w:type="continuationSeparator" w:id="0">
    <w:p w14:paraId="3F470ED8" w14:textId="77777777" w:rsidR="00817B8D" w:rsidRDefault="00817B8D" w:rsidP="0081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F11B" w14:textId="77777777" w:rsidR="00817B8D" w:rsidRDefault="00817B8D" w:rsidP="00817B8D">
      <w:r>
        <w:separator/>
      </w:r>
    </w:p>
  </w:footnote>
  <w:footnote w:type="continuationSeparator" w:id="0">
    <w:p w14:paraId="26A6A1BA" w14:textId="77777777" w:rsidR="00817B8D" w:rsidRDefault="00817B8D" w:rsidP="0081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D1EDF"/>
    <w:rsid w:val="00010F81"/>
    <w:rsid w:val="00035F9A"/>
    <w:rsid w:val="00067EF3"/>
    <w:rsid w:val="000750CF"/>
    <w:rsid w:val="0008109F"/>
    <w:rsid w:val="00095D56"/>
    <w:rsid w:val="000D104F"/>
    <w:rsid w:val="000D2E4E"/>
    <w:rsid w:val="0014371E"/>
    <w:rsid w:val="001B228F"/>
    <w:rsid w:val="002007B6"/>
    <w:rsid w:val="0021464B"/>
    <w:rsid w:val="00217523"/>
    <w:rsid w:val="002400FE"/>
    <w:rsid w:val="00246843"/>
    <w:rsid w:val="002625B5"/>
    <w:rsid w:val="00286E9A"/>
    <w:rsid w:val="002A5D48"/>
    <w:rsid w:val="002B2362"/>
    <w:rsid w:val="002F0582"/>
    <w:rsid w:val="002F3C89"/>
    <w:rsid w:val="00303230"/>
    <w:rsid w:val="00303F35"/>
    <w:rsid w:val="00323AA8"/>
    <w:rsid w:val="00350819"/>
    <w:rsid w:val="003843DD"/>
    <w:rsid w:val="003857CD"/>
    <w:rsid w:val="003D1EDF"/>
    <w:rsid w:val="004051C7"/>
    <w:rsid w:val="004244F0"/>
    <w:rsid w:val="00461AF4"/>
    <w:rsid w:val="004765C8"/>
    <w:rsid w:val="00511AC8"/>
    <w:rsid w:val="00580959"/>
    <w:rsid w:val="005A015C"/>
    <w:rsid w:val="00625317"/>
    <w:rsid w:val="00640CC9"/>
    <w:rsid w:val="00647D80"/>
    <w:rsid w:val="006A2967"/>
    <w:rsid w:val="006B2AE7"/>
    <w:rsid w:val="00722E4C"/>
    <w:rsid w:val="007403C8"/>
    <w:rsid w:val="00762C79"/>
    <w:rsid w:val="00792618"/>
    <w:rsid w:val="0080532F"/>
    <w:rsid w:val="00817B8D"/>
    <w:rsid w:val="00823B6D"/>
    <w:rsid w:val="00826CE0"/>
    <w:rsid w:val="008530D2"/>
    <w:rsid w:val="0086137C"/>
    <w:rsid w:val="0087451D"/>
    <w:rsid w:val="00877402"/>
    <w:rsid w:val="008B69F9"/>
    <w:rsid w:val="00907678"/>
    <w:rsid w:val="009A6E27"/>
    <w:rsid w:val="009B25B3"/>
    <w:rsid w:val="009D67AA"/>
    <w:rsid w:val="009F10B1"/>
    <w:rsid w:val="009F1691"/>
    <w:rsid w:val="00A739AB"/>
    <w:rsid w:val="00A85FE7"/>
    <w:rsid w:val="00A93CEB"/>
    <w:rsid w:val="00AE53C4"/>
    <w:rsid w:val="00B166C9"/>
    <w:rsid w:val="00B53396"/>
    <w:rsid w:val="00B66FE1"/>
    <w:rsid w:val="00B77E84"/>
    <w:rsid w:val="00BC00AB"/>
    <w:rsid w:val="00BC6D8F"/>
    <w:rsid w:val="00BE4CD7"/>
    <w:rsid w:val="00BF757E"/>
    <w:rsid w:val="00C100F8"/>
    <w:rsid w:val="00C144A4"/>
    <w:rsid w:val="00CC0FA6"/>
    <w:rsid w:val="00CF3F30"/>
    <w:rsid w:val="00D3686A"/>
    <w:rsid w:val="00D47AA9"/>
    <w:rsid w:val="00D672FE"/>
    <w:rsid w:val="00D730E2"/>
    <w:rsid w:val="00DF4F7B"/>
    <w:rsid w:val="00E46997"/>
    <w:rsid w:val="00E51DC7"/>
    <w:rsid w:val="00E545AB"/>
    <w:rsid w:val="00E55081"/>
    <w:rsid w:val="00EA40FC"/>
    <w:rsid w:val="00EB491C"/>
    <w:rsid w:val="00F01962"/>
    <w:rsid w:val="00F20AAB"/>
    <w:rsid w:val="00F31EA6"/>
    <w:rsid w:val="00F969FD"/>
    <w:rsid w:val="00FC266B"/>
    <w:rsid w:val="00FC5A4C"/>
    <w:rsid w:val="00FF6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3BB2FA"/>
  <w15:docId w15:val="{00066C5C-71D7-4C15-93B3-7DDCDBA2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66" w:lineRule="exact"/>
      <w:ind w:left="98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17B8D"/>
    <w:pPr>
      <w:tabs>
        <w:tab w:val="center" w:pos="4252"/>
        <w:tab w:val="right" w:pos="8504"/>
      </w:tabs>
      <w:snapToGrid w:val="0"/>
    </w:pPr>
  </w:style>
  <w:style w:type="character" w:customStyle="1" w:styleId="a6">
    <w:name w:val="ヘッダー (文字)"/>
    <w:basedOn w:val="a0"/>
    <w:link w:val="a5"/>
    <w:uiPriority w:val="99"/>
    <w:rsid w:val="00817B8D"/>
    <w:rPr>
      <w:rFonts w:ascii="ＭＳ ゴシック" w:eastAsia="ＭＳ ゴシック" w:hAnsi="ＭＳ ゴシック" w:cs="ＭＳ ゴシック"/>
    </w:rPr>
  </w:style>
  <w:style w:type="paragraph" w:styleId="a7">
    <w:name w:val="footer"/>
    <w:basedOn w:val="a"/>
    <w:link w:val="a8"/>
    <w:uiPriority w:val="99"/>
    <w:unhideWhenUsed/>
    <w:rsid w:val="00817B8D"/>
    <w:pPr>
      <w:tabs>
        <w:tab w:val="center" w:pos="4252"/>
        <w:tab w:val="right" w:pos="8504"/>
      </w:tabs>
      <w:snapToGrid w:val="0"/>
    </w:pPr>
  </w:style>
  <w:style w:type="character" w:customStyle="1" w:styleId="a8">
    <w:name w:val="フッター (文字)"/>
    <w:basedOn w:val="a0"/>
    <w:link w:val="a7"/>
    <w:uiPriority w:val="99"/>
    <w:rsid w:val="00817B8D"/>
    <w:rPr>
      <w:rFonts w:ascii="ＭＳ ゴシック" w:eastAsia="ＭＳ ゴシック" w:hAnsi="ＭＳ ゴシック" w:cs="ＭＳ ゴシック"/>
    </w:rPr>
  </w:style>
  <w:style w:type="character" w:styleId="a9">
    <w:name w:val="annotation reference"/>
    <w:basedOn w:val="a0"/>
    <w:uiPriority w:val="99"/>
    <w:semiHidden/>
    <w:unhideWhenUsed/>
    <w:rsid w:val="00B53396"/>
    <w:rPr>
      <w:sz w:val="18"/>
      <w:szCs w:val="18"/>
    </w:rPr>
  </w:style>
  <w:style w:type="paragraph" w:styleId="aa">
    <w:name w:val="annotation text"/>
    <w:basedOn w:val="a"/>
    <w:link w:val="ab"/>
    <w:uiPriority w:val="99"/>
    <w:semiHidden/>
    <w:unhideWhenUsed/>
    <w:rsid w:val="00B53396"/>
  </w:style>
  <w:style w:type="character" w:customStyle="1" w:styleId="ab">
    <w:name w:val="コメント文字列 (文字)"/>
    <w:basedOn w:val="a0"/>
    <w:link w:val="aa"/>
    <w:uiPriority w:val="99"/>
    <w:semiHidden/>
    <w:rsid w:val="00B53396"/>
    <w:rPr>
      <w:rFonts w:ascii="ＭＳ ゴシック" w:eastAsia="ＭＳ ゴシック" w:hAnsi="ＭＳ ゴシック" w:cs="ＭＳ ゴシック"/>
    </w:rPr>
  </w:style>
  <w:style w:type="paragraph" w:styleId="ac">
    <w:name w:val="annotation subject"/>
    <w:basedOn w:val="aa"/>
    <w:next w:val="aa"/>
    <w:link w:val="ad"/>
    <w:uiPriority w:val="99"/>
    <w:semiHidden/>
    <w:unhideWhenUsed/>
    <w:rsid w:val="00B53396"/>
    <w:rPr>
      <w:b/>
      <w:bCs/>
    </w:rPr>
  </w:style>
  <w:style w:type="character" w:customStyle="1" w:styleId="ad">
    <w:name w:val="コメント内容 (文字)"/>
    <w:basedOn w:val="ab"/>
    <w:link w:val="ac"/>
    <w:uiPriority w:val="99"/>
    <w:semiHidden/>
    <w:rsid w:val="00B53396"/>
    <w:rPr>
      <w:rFonts w:ascii="ＭＳ ゴシック" w:eastAsia="ＭＳ ゴシック" w:hAnsi="ＭＳ ゴシック" w:cs="ＭＳ ゴシック"/>
      <w:b/>
      <w:bCs/>
    </w:rPr>
  </w:style>
  <w:style w:type="paragraph" w:styleId="ae">
    <w:name w:val="Balloon Text"/>
    <w:basedOn w:val="a"/>
    <w:link w:val="af"/>
    <w:uiPriority w:val="99"/>
    <w:semiHidden/>
    <w:unhideWhenUsed/>
    <w:rsid w:val="00B533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3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47A5-211C-4D10-9906-8BA61C6D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伊藤 大二郎</cp:lastModifiedBy>
  <cp:revision>57</cp:revision>
  <dcterms:created xsi:type="dcterms:W3CDTF">2018-03-06T00:33:00Z</dcterms:created>
  <dcterms:modified xsi:type="dcterms:W3CDTF">2018-09-03T09:02:00Z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LastSaved">
    <vt:filetime>2018-03-06T00:00:00Z</vt:filetime>
  </property>
</Properties>
</file>